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099C" w:rsidRPr="00471DBC" w:rsidRDefault="00E7099C">
      <w:pPr>
        <w:pStyle w:val="ConsPlusTitlePage"/>
        <w:rPr>
          <w:rFonts w:ascii="Times New Roman" w:hAnsi="Times New Roman" w:cs="Times New Roman"/>
        </w:rPr>
      </w:pPr>
      <w:r w:rsidRPr="00471DBC">
        <w:rPr>
          <w:rFonts w:ascii="Times New Roman" w:hAnsi="Times New Roman" w:cs="Times New Roman"/>
        </w:rPr>
        <w:t xml:space="preserve">Документ предоставлен </w:t>
      </w:r>
      <w:hyperlink r:id="rId5">
        <w:proofErr w:type="spellStart"/>
        <w:r w:rsidRPr="00471DBC">
          <w:rPr>
            <w:rFonts w:ascii="Times New Roman" w:hAnsi="Times New Roman" w:cs="Times New Roman"/>
            <w:color w:val="0000FF"/>
          </w:rPr>
          <w:t>КонсультантПлюс</w:t>
        </w:r>
        <w:proofErr w:type="spellEnd"/>
      </w:hyperlink>
      <w:r w:rsidRPr="00471DBC">
        <w:rPr>
          <w:rFonts w:ascii="Times New Roman" w:hAnsi="Times New Roman" w:cs="Times New Roman"/>
        </w:rPr>
        <w:br/>
      </w:r>
    </w:p>
    <w:p w:rsidR="00E7099C" w:rsidRPr="00471DBC" w:rsidRDefault="00E7099C">
      <w:pPr>
        <w:pStyle w:val="ConsPlusNormal"/>
        <w:jc w:val="both"/>
        <w:outlineLvl w:val="0"/>
        <w:rPr>
          <w:rFonts w:ascii="Times New Roman" w:hAnsi="Times New Roman" w:cs="Times New Roman"/>
        </w:rPr>
      </w:pPr>
    </w:p>
    <w:p w:rsidR="00E7099C" w:rsidRPr="00471DBC" w:rsidRDefault="00E7099C">
      <w:pPr>
        <w:pStyle w:val="ConsPlusTitle"/>
        <w:jc w:val="center"/>
        <w:outlineLvl w:val="0"/>
        <w:rPr>
          <w:rFonts w:ascii="Times New Roman" w:hAnsi="Times New Roman" w:cs="Times New Roman"/>
        </w:rPr>
      </w:pPr>
      <w:r w:rsidRPr="00471DBC">
        <w:rPr>
          <w:rFonts w:ascii="Times New Roman" w:hAnsi="Times New Roman" w:cs="Times New Roman"/>
        </w:rPr>
        <w:t>АДМИНИСТРАЦИЯ ГОРОДА ПОКАЧИ</w:t>
      </w:r>
    </w:p>
    <w:p w:rsidR="00E7099C" w:rsidRPr="00471DBC" w:rsidRDefault="00E7099C">
      <w:pPr>
        <w:pStyle w:val="ConsPlusTitle"/>
        <w:jc w:val="center"/>
        <w:rPr>
          <w:rFonts w:ascii="Times New Roman" w:hAnsi="Times New Roman" w:cs="Times New Roman"/>
        </w:rPr>
      </w:pP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ПОСТАНОВЛЕНИЕ</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от 12 октября 2018 г. N 1021</w:t>
      </w:r>
    </w:p>
    <w:p w:rsidR="00E7099C" w:rsidRPr="00471DBC" w:rsidRDefault="00E7099C">
      <w:pPr>
        <w:pStyle w:val="ConsPlusTitle"/>
        <w:jc w:val="center"/>
        <w:rPr>
          <w:rFonts w:ascii="Times New Roman" w:hAnsi="Times New Roman" w:cs="Times New Roman"/>
        </w:rPr>
      </w:pP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ОБ УТВЕРЖДЕНИИ МУНИЦИПАЛЬНОЙ ПРОГРАММЫ "ФОРМИРОВАНИЕ</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СОВРЕМЕННОЙ ГОРОДСКОЙ СРЕДЫ В МУНИЦИПАЛЬНОМ ОБРАЗОВАНИИ</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ГОРОД ПОКАЧИ"</w:t>
      </w:r>
    </w:p>
    <w:p w:rsidR="00E7099C" w:rsidRPr="00471DBC" w:rsidRDefault="00E7099C">
      <w:pPr>
        <w:pStyle w:val="ConsPlusNormal"/>
        <w:spacing w:after="1"/>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7099C" w:rsidRPr="00471DBC">
        <w:tc>
          <w:tcPr>
            <w:tcW w:w="60" w:type="dxa"/>
            <w:tcBorders>
              <w:top w:val="nil"/>
              <w:left w:val="nil"/>
              <w:bottom w:val="nil"/>
              <w:right w:val="nil"/>
            </w:tcBorders>
            <w:shd w:val="clear" w:color="auto" w:fill="CED3F1"/>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color w:val="392C69"/>
              </w:rPr>
              <w:t>Список изменяющих документов</w:t>
            </w:r>
          </w:p>
          <w:p w:rsidR="00E7099C" w:rsidRPr="00471DBC" w:rsidRDefault="00E7099C">
            <w:pPr>
              <w:pStyle w:val="ConsPlusNormal"/>
              <w:jc w:val="center"/>
              <w:rPr>
                <w:rFonts w:ascii="Times New Roman" w:hAnsi="Times New Roman" w:cs="Times New Roman"/>
              </w:rPr>
            </w:pPr>
            <w:proofErr w:type="gramStart"/>
            <w:r w:rsidRPr="00471DBC">
              <w:rPr>
                <w:rFonts w:ascii="Times New Roman" w:hAnsi="Times New Roman" w:cs="Times New Roman"/>
                <w:color w:val="392C69"/>
              </w:rPr>
              <w:t xml:space="preserve">(в ред. постановлений Администрации города </w:t>
            </w:r>
            <w:proofErr w:type="spellStart"/>
            <w:r w:rsidRPr="00471DBC">
              <w:rPr>
                <w:rFonts w:ascii="Times New Roman" w:hAnsi="Times New Roman" w:cs="Times New Roman"/>
                <w:color w:val="392C69"/>
              </w:rPr>
              <w:t>Покачи</w:t>
            </w:r>
            <w:proofErr w:type="spellEnd"/>
            <w:r w:rsidRPr="00471DBC">
              <w:rPr>
                <w:rFonts w:ascii="Times New Roman" w:hAnsi="Times New Roman" w:cs="Times New Roman"/>
                <w:color w:val="392C69"/>
              </w:rPr>
              <w:t xml:space="preserve"> от 12.07.2019 </w:t>
            </w:r>
            <w:hyperlink r:id="rId6">
              <w:r w:rsidRPr="00471DBC">
                <w:rPr>
                  <w:rFonts w:ascii="Times New Roman" w:hAnsi="Times New Roman" w:cs="Times New Roman"/>
                  <w:color w:val="0000FF"/>
                </w:rPr>
                <w:t>N 642</w:t>
              </w:r>
            </w:hyperlink>
            <w:r w:rsidRPr="00471DBC">
              <w:rPr>
                <w:rFonts w:ascii="Times New Roman" w:hAnsi="Times New Roman" w:cs="Times New Roman"/>
                <w:color w:val="392C69"/>
              </w:rPr>
              <w:t>,</w:t>
            </w:r>
            <w:proofErr w:type="gramEnd"/>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color w:val="392C69"/>
              </w:rPr>
              <w:t xml:space="preserve">от 23.09.2019 </w:t>
            </w:r>
            <w:hyperlink r:id="rId7">
              <w:r w:rsidRPr="00471DBC">
                <w:rPr>
                  <w:rFonts w:ascii="Times New Roman" w:hAnsi="Times New Roman" w:cs="Times New Roman"/>
                  <w:color w:val="0000FF"/>
                </w:rPr>
                <w:t>N 834</w:t>
              </w:r>
            </w:hyperlink>
            <w:r w:rsidRPr="00471DBC">
              <w:rPr>
                <w:rFonts w:ascii="Times New Roman" w:hAnsi="Times New Roman" w:cs="Times New Roman"/>
                <w:color w:val="392C69"/>
              </w:rPr>
              <w:t xml:space="preserve">, от 30.10.2019 </w:t>
            </w:r>
            <w:hyperlink r:id="rId8">
              <w:r w:rsidRPr="00471DBC">
                <w:rPr>
                  <w:rFonts w:ascii="Times New Roman" w:hAnsi="Times New Roman" w:cs="Times New Roman"/>
                  <w:color w:val="0000FF"/>
                </w:rPr>
                <w:t>N 976</w:t>
              </w:r>
            </w:hyperlink>
            <w:r w:rsidRPr="00471DBC">
              <w:rPr>
                <w:rFonts w:ascii="Times New Roman" w:hAnsi="Times New Roman" w:cs="Times New Roman"/>
                <w:color w:val="392C69"/>
              </w:rPr>
              <w:t xml:space="preserve">, от 04.12.2019 </w:t>
            </w:r>
            <w:hyperlink r:id="rId9">
              <w:r w:rsidRPr="00471DBC">
                <w:rPr>
                  <w:rFonts w:ascii="Times New Roman" w:hAnsi="Times New Roman" w:cs="Times New Roman"/>
                  <w:color w:val="0000FF"/>
                </w:rPr>
                <w:t>N 1086</w:t>
              </w:r>
            </w:hyperlink>
            <w:r w:rsidRPr="00471DBC">
              <w:rPr>
                <w:rFonts w:ascii="Times New Roman" w:hAnsi="Times New Roman" w:cs="Times New Roman"/>
                <w:color w:val="392C69"/>
              </w:rPr>
              <w:t>,</w:t>
            </w:r>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color w:val="392C69"/>
              </w:rPr>
              <w:t xml:space="preserve">от 06.04.2020 </w:t>
            </w:r>
            <w:hyperlink r:id="rId10">
              <w:r w:rsidRPr="00471DBC">
                <w:rPr>
                  <w:rFonts w:ascii="Times New Roman" w:hAnsi="Times New Roman" w:cs="Times New Roman"/>
                  <w:color w:val="0000FF"/>
                </w:rPr>
                <w:t>N 291</w:t>
              </w:r>
            </w:hyperlink>
            <w:r w:rsidRPr="00471DBC">
              <w:rPr>
                <w:rFonts w:ascii="Times New Roman" w:hAnsi="Times New Roman" w:cs="Times New Roman"/>
                <w:color w:val="392C69"/>
              </w:rPr>
              <w:t xml:space="preserve">, от 04.09.2020 </w:t>
            </w:r>
            <w:hyperlink r:id="rId11">
              <w:r w:rsidRPr="00471DBC">
                <w:rPr>
                  <w:rFonts w:ascii="Times New Roman" w:hAnsi="Times New Roman" w:cs="Times New Roman"/>
                  <w:color w:val="0000FF"/>
                </w:rPr>
                <w:t>N 733</w:t>
              </w:r>
            </w:hyperlink>
            <w:r w:rsidRPr="00471DBC">
              <w:rPr>
                <w:rFonts w:ascii="Times New Roman" w:hAnsi="Times New Roman" w:cs="Times New Roman"/>
                <w:color w:val="392C69"/>
              </w:rPr>
              <w:t xml:space="preserve">, от 23.10.2020 </w:t>
            </w:r>
            <w:hyperlink r:id="rId12">
              <w:r w:rsidRPr="00471DBC">
                <w:rPr>
                  <w:rFonts w:ascii="Times New Roman" w:hAnsi="Times New Roman" w:cs="Times New Roman"/>
                  <w:color w:val="0000FF"/>
                </w:rPr>
                <w:t>N 854</w:t>
              </w:r>
            </w:hyperlink>
            <w:r w:rsidRPr="00471DBC">
              <w:rPr>
                <w:rFonts w:ascii="Times New Roman" w:hAnsi="Times New Roman" w:cs="Times New Roman"/>
                <w:color w:val="392C69"/>
              </w:rPr>
              <w:t>,</w:t>
            </w:r>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color w:val="392C69"/>
              </w:rPr>
              <w:t xml:space="preserve">от 27.10.2020 </w:t>
            </w:r>
            <w:hyperlink r:id="rId13">
              <w:r w:rsidRPr="00471DBC">
                <w:rPr>
                  <w:rFonts w:ascii="Times New Roman" w:hAnsi="Times New Roman" w:cs="Times New Roman"/>
                  <w:color w:val="0000FF"/>
                </w:rPr>
                <w:t>N 897</w:t>
              </w:r>
            </w:hyperlink>
            <w:r w:rsidRPr="00471DBC">
              <w:rPr>
                <w:rFonts w:ascii="Times New Roman" w:hAnsi="Times New Roman" w:cs="Times New Roman"/>
                <w:color w:val="392C69"/>
              </w:rPr>
              <w:t xml:space="preserve">, от 14.05.2021 </w:t>
            </w:r>
            <w:hyperlink r:id="rId14">
              <w:r w:rsidRPr="00471DBC">
                <w:rPr>
                  <w:rFonts w:ascii="Times New Roman" w:hAnsi="Times New Roman" w:cs="Times New Roman"/>
                  <w:color w:val="0000FF"/>
                </w:rPr>
                <w:t>N 402</w:t>
              </w:r>
            </w:hyperlink>
            <w:r w:rsidRPr="00471DBC">
              <w:rPr>
                <w:rFonts w:ascii="Times New Roman" w:hAnsi="Times New Roman" w:cs="Times New Roman"/>
                <w:color w:val="392C69"/>
              </w:rPr>
              <w:t xml:space="preserve">, от 13.09.2021 </w:t>
            </w:r>
            <w:hyperlink r:id="rId15">
              <w:r w:rsidRPr="00471DBC">
                <w:rPr>
                  <w:rFonts w:ascii="Times New Roman" w:hAnsi="Times New Roman" w:cs="Times New Roman"/>
                  <w:color w:val="0000FF"/>
                </w:rPr>
                <w:t>N 840</w:t>
              </w:r>
            </w:hyperlink>
            <w:r w:rsidRPr="00471DBC">
              <w:rPr>
                <w:rFonts w:ascii="Times New Roman" w:hAnsi="Times New Roman" w:cs="Times New Roman"/>
                <w:color w:val="392C69"/>
              </w:rPr>
              <w:t>,</w:t>
            </w:r>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color w:val="392C69"/>
              </w:rPr>
              <w:t xml:space="preserve">от 28.09.2021 </w:t>
            </w:r>
            <w:hyperlink r:id="rId16">
              <w:r w:rsidRPr="00471DBC">
                <w:rPr>
                  <w:rFonts w:ascii="Times New Roman" w:hAnsi="Times New Roman" w:cs="Times New Roman"/>
                  <w:color w:val="0000FF"/>
                </w:rPr>
                <w:t>N 892</w:t>
              </w:r>
            </w:hyperlink>
            <w:r w:rsidRPr="00471DBC">
              <w:rPr>
                <w:rFonts w:ascii="Times New Roman" w:hAnsi="Times New Roman" w:cs="Times New Roman"/>
                <w:color w:val="392C69"/>
              </w:rPr>
              <w:t xml:space="preserve">, от 29.10.2021 </w:t>
            </w:r>
            <w:hyperlink r:id="rId17">
              <w:r w:rsidRPr="00471DBC">
                <w:rPr>
                  <w:rFonts w:ascii="Times New Roman" w:hAnsi="Times New Roman" w:cs="Times New Roman"/>
                  <w:color w:val="0000FF"/>
                </w:rPr>
                <w:t>N 1018</w:t>
              </w:r>
            </w:hyperlink>
            <w:r w:rsidRPr="00471DBC">
              <w:rPr>
                <w:rFonts w:ascii="Times New Roman" w:hAnsi="Times New Roman" w:cs="Times New Roman"/>
                <w:color w:val="392C69"/>
              </w:rPr>
              <w:t xml:space="preserve">, от 20.12.2021 </w:t>
            </w:r>
            <w:hyperlink r:id="rId18">
              <w:r w:rsidRPr="00471DBC">
                <w:rPr>
                  <w:rFonts w:ascii="Times New Roman" w:hAnsi="Times New Roman" w:cs="Times New Roman"/>
                  <w:color w:val="0000FF"/>
                </w:rPr>
                <w:t>N 1271</w:t>
              </w:r>
            </w:hyperlink>
            <w:r w:rsidRPr="00471DBC">
              <w:rPr>
                <w:rFonts w:ascii="Times New Roman" w:hAnsi="Times New Roman" w:cs="Times New Roman"/>
                <w:color w:val="392C69"/>
              </w:rPr>
              <w:t>,</w:t>
            </w:r>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color w:val="392C69"/>
              </w:rPr>
              <w:t xml:space="preserve">от 24.03.2022 </w:t>
            </w:r>
            <w:hyperlink r:id="rId19">
              <w:r w:rsidRPr="00471DBC">
                <w:rPr>
                  <w:rFonts w:ascii="Times New Roman" w:hAnsi="Times New Roman" w:cs="Times New Roman"/>
                  <w:color w:val="0000FF"/>
                </w:rPr>
                <w:t>N 294</w:t>
              </w:r>
            </w:hyperlink>
            <w:r w:rsidRPr="00471DBC">
              <w:rPr>
                <w:rFonts w:ascii="Times New Roman" w:hAnsi="Times New Roman" w:cs="Times New Roman"/>
                <w:color w:val="392C69"/>
              </w:rPr>
              <w:t xml:space="preserve">, от 22.08.2022 </w:t>
            </w:r>
            <w:hyperlink r:id="rId20">
              <w:r w:rsidRPr="00471DBC">
                <w:rPr>
                  <w:rFonts w:ascii="Times New Roman" w:hAnsi="Times New Roman" w:cs="Times New Roman"/>
                  <w:color w:val="0000FF"/>
                </w:rPr>
                <w:t>N 900</w:t>
              </w:r>
            </w:hyperlink>
            <w:r w:rsidRPr="00471DBC">
              <w:rPr>
                <w:rFonts w:ascii="Times New Roman" w:hAnsi="Times New Roman" w:cs="Times New Roman"/>
                <w:color w:val="392C69"/>
              </w:rPr>
              <w:t xml:space="preserve">, от 07.10.2022 </w:t>
            </w:r>
            <w:hyperlink r:id="rId21">
              <w:r w:rsidRPr="00471DBC">
                <w:rPr>
                  <w:rFonts w:ascii="Times New Roman" w:hAnsi="Times New Roman" w:cs="Times New Roman"/>
                  <w:color w:val="0000FF"/>
                </w:rPr>
                <w:t>N 1044</w:t>
              </w:r>
            </w:hyperlink>
            <w:r w:rsidRPr="00471DBC">
              <w:rPr>
                <w:rFonts w:ascii="Times New Roman" w:hAnsi="Times New Roman" w:cs="Times New Roman"/>
                <w:color w:val="392C69"/>
              </w:rPr>
              <w:t>,</w:t>
            </w:r>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color w:val="392C69"/>
              </w:rPr>
              <w:t xml:space="preserve">от 26.10.2022 </w:t>
            </w:r>
            <w:hyperlink r:id="rId22">
              <w:r w:rsidRPr="00471DBC">
                <w:rPr>
                  <w:rFonts w:ascii="Times New Roman" w:hAnsi="Times New Roman" w:cs="Times New Roman"/>
                  <w:color w:val="0000FF"/>
                </w:rPr>
                <w:t>N 1114</w:t>
              </w:r>
            </w:hyperlink>
            <w:r w:rsidRPr="00471DBC">
              <w:rPr>
                <w:rFonts w:ascii="Times New Roman" w:hAnsi="Times New Roman" w:cs="Times New Roman"/>
                <w:color w:val="392C69"/>
              </w:rPr>
              <w:t xml:space="preserve">, от 26.10.2022 </w:t>
            </w:r>
            <w:hyperlink r:id="rId23">
              <w:r w:rsidRPr="00471DBC">
                <w:rPr>
                  <w:rFonts w:ascii="Times New Roman" w:hAnsi="Times New Roman" w:cs="Times New Roman"/>
                  <w:color w:val="0000FF"/>
                </w:rPr>
                <w:t>N 1115</w:t>
              </w:r>
            </w:hyperlink>
            <w:r w:rsidRPr="00471DBC">
              <w:rPr>
                <w:rFonts w:ascii="Times New Roman" w:hAnsi="Times New Roman" w:cs="Times New Roman"/>
                <w:color w:val="392C69"/>
              </w:rPr>
              <w:t xml:space="preserve">, от 23.03.2023 </w:t>
            </w:r>
            <w:hyperlink r:id="rId24">
              <w:r w:rsidRPr="00471DBC">
                <w:rPr>
                  <w:rFonts w:ascii="Times New Roman" w:hAnsi="Times New Roman" w:cs="Times New Roman"/>
                  <w:color w:val="0000FF"/>
                </w:rPr>
                <w:t>N 234</w:t>
              </w:r>
            </w:hyperlink>
            <w:r w:rsidRPr="00471DBC">
              <w:rPr>
                <w:rFonts w:ascii="Times New Roman" w:hAnsi="Times New Roman" w:cs="Times New Roman"/>
                <w:color w:val="392C69"/>
              </w:rPr>
              <w:t>,</w:t>
            </w:r>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color w:val="392C69"/>
              </w:rPr>
              <w:t xml:space="preserve">с изм., внесенными постановлениями Администрации города </w:t>
            </w:r>
            <w:proofErr w:type="spellStart"/>
            <w:r w:rsidRPr="00471DBC">
              <w:rPr>
                <w:rFonts w:ascii="Times New Roman" w:hAnsi="Times New Roman" w:cs="Times New Roman"/>
                <w:color w:val="392C69"/>
              </w:rPr>
              <w:t>Покачи</w:t>
            </w:r>
            <w:proofErr w:type="spellEnd"/>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color w:val="392C69"/>
              </w:rPr>
              <w:t xml:space="preserve">от 16.06.2021 </w:t>
            </w:r>
            <w:hyperlink r:id="rId25">
              <w:r w:rsidRPr="00471DBC">
                <w:rPr>
                  <w:rFonts w:ascii="Times New Roman" w:hAnsi="Times New Roman" w:cs="Times New Roman"/>
                  <w:color w:val="0000FF"/>
                </w:rPr>
                <w:t>N 494</w:t>
              </w:r>
            </w:hyperlink>
            <w:r w:rsidRPr="00471DBC">
              <w:rPr>
                <w:rFonts w:ascii="Times New Roman" w:hAnsi="Times New Roman" w:cs="Times New Roman"/>
                <w:color w:val="392C69"/>
              </w:rPr>
              <w:t xml:space="preserve">, от 06.12.2021 </w:t>
            </w:r>
            <w:hyperlink r:id="rId26">
              <w:r w:rsidRPr="00471DBC">
                <w:rPr>
                  <w:rFonts w:ascii="Times New Roman" w:hAnsi="Times New Roman" w:cs="Times New Roman"/>
                  <w:color w:val="0000FF"/>
                </w:rPr>
                <w:t>N 1207</w:t>
              </w:r>
            </w:hyperlink>
            <w:r w:rsidRPr="00471DBC">
              <w:rPr>
                <w:rFonts w:ascii="Times New Roman" w:hAnsi="Times New Roman" w:cs="Times New Roman"/>
                <w:color w:val="392C69"/>
              </w:rPr>
              <w:t xml:space="preserve">, от 24.03.2022 </w:t>
            </w:r>
            <w:hyperlink r:id="rId27">
              <w:r w:rsidRPr="00471DBC">
                <w:rPr>
                  <w:rFonts w:ascii="Times New Roman" w:hAnsi="Times New Roman" w:cs="Times New Roman"/>
                  <w:color w:val="0000FF"/>
                </w:rPr>
                <w:t>N 295</w:t>
              </w:r>
            </w:hyperlink>
            <w:r w:rsidRPr="00471DBC">
              <w:rPr>
                <w:rFonts w:ascii="Times New Roman" w:hAnsi="Times New Roman" w:cs="Times New Roman"/>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r>
    </w:tbl>
    <w:p w:rsidR="00E7099C" w:rsidRPr="00471DBC" w:rsidRDefault="00E7099C">
      <w:pPr>
        <w:pStyle w:val="ConsPlusNormal"/>
        <w:jc w:val="both"/>
        <w:rPr>
          <w:rFonts w:ascii="Times New Roman" w:hAnsi="Times New Roman" w:cs="Times New Roman"/>
        </w:rPr>
      </w:pPr>
    </w:p>
    <w:p w:rsidR="00E7099C" w:rsidRPr="00471DBC" w:rsidRDefault="00E7099C">
      <w:pPr>
        <w:pStyle w:val="ConsPlusNormal"/>
        <w:ind w:firstLine="540"/>
        <w:jc w:val="both"/>
        <w:rPr>
          <w:rFonts w:ascii="Times New Roman" w:hAnsi="Times New Roman" w:cs="Times New Roman"/>
        </w:rPr>
      </w:pPr>
      <w:proofErr w:type="gramStart"/>
      <w:r w:rsidRPr="00471DBC">
        <w:rPr>
          <w:rFonts w:ascii="Times New Roman" w:hAnsi="Times New Roman" w:cs="Times New Roman"/>
        </w:rPr>
        <w:t xml:space="preserve">В соответствии с </w:t>
      </w:r>
      <w:hyperlink r:id="rId28">
        <w:r w:rsidRPr="00471DBC">
          <w:rPr>
            <w:rFonts w:ascii="Times New Roman" w:hAnsi="Times New Roman" w:cs="Times New Roman"/>
            <w:color w:val="0000FF"/>
          </w:rPr>
          <w:t>пунктом 19 части 1 статьи 14</w:t>
        </w:r>
      </w:hyperlink>
      <w:r w:rsidRPr="00471DBC">
        <w:rPr>
          <w:rFonts w:ascii="Times New Roman" w:hAnsi="Times New Roman" w:cs="Times New Roman"/>
        </w:rPr>
        <w:t xml:space="preserve"> Федерального закона от 06.10.2003 N 131-ФЗ "Об общих принципах организации местного самоуправления в Российской Федерации", </w:t>
      </w:r>
      <w:hyperlink r:id="rId29">
        <w:r w:rsidRPr="00471DBC">
          <w:rPr>
            <w:rFonts w:ascii="Times New Roman" w:hAnsi="Times New Roman" w:cs="Times New Roman"/>
            <w:color w:val="0000FF"/>
          </w:rPr>
          <w:t>Постановлением</w:t>
        </w:r>
      </w:hyperlink>
      <w:r w:rsidRPr="00471DBC">
        <w:rPr>
          <w:rFonts w:ascii="Times New Roman" w:hAnsi="Times New Roman" w:cs="Times New Roman"/>
        </w:rPr>
        <w:t xml:space="preserve"> Правительства РФ от 10.02.2017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w:t>
      </w:r>
      <w:hyperlink r:id="rId30">
        <w:r w:rsidRPr="00471DBC">
          <w:rPr>
            <w:rFonts w:ascii="Times New Roman" w:hAnsi="Times New Roman" w:cs="Times New Roman"/>
            <w:color w:val="0000FF"/>
          </w:rPr>
          <w:t>Уставом</w:t>
        </w:r>
        <w:proofErr w:type="gramEnd"/>
      </w:hyperlink>
      <w:r w:rsidRPr="00471DBC">
        <w:rPr>
          <w:rFonts w:ascii="Times New Roman" w:hAnsi="Times New Roman" w:cs="Times New Roman"/>
        </w:rPr>
        <w:t xml:space="preserve"> </w:t>
      </w:r>
      <w:proofErr w:type="gramStart"/>
      <w:r w:rsidRPr="00471DBC">
        <w:rPr>
          <w:rFonts w:ascii="Times New Roman" w:hAnsi="Times New Roman" w:cs="Times New Roman"/>
        </w:rPr>
        <w:t xml:space="preserve">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w:t>
      </w:r>
      <w:hyperlink r:id="rId31">
        <w:r w:rsidRPr="00471DBC">
          <w:rPr>
            <w:rFonts w:ascii="Times New Roman" w:hAnsi="Times New Roman" w:cs="Times New Roman"/>
            <w:color w:val="0000FF"/>
          </w:rPr>
          <w:t>постановлением</w:t>
        </w:r>
      </w:hyperlink>
      <w:r w:rsidRPr="00471DBC">
        <w:rPr>
          <w:rFonts w:ascii="Times New Roman" w:hAnsi="Times New Roman" w:cs="Times New Roman"/>
        </w:rPr>
        <w:t xml:space="preserve"> Правительства Ханты-Мансийского автономного округа - Югры от 27.07.2018 N 226-п "О модельной государственной программе Ханты-Мансийского автономного округа - Югры, порядке принятия решения о разработке государственных программ Ханты-Мансийского автономного округа - Югры, их формирования, утверждения и реализации и плане мероприятий по обеспечению разработки, утверждению государственных программ Ханты-Мансийского автономного округа - Югры в соответствии с национальными целями развития", распоряжением администрации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от</w:t>
      </w:r>
      <w:proofErr w:type="gramEnd"/>
      <w:r w:rsidRPr="00471DBC">
        <w:rPr>
          <w:rFonts w:ascii="Times New Roman" w:hAnsi="Times New Roman" w:cs="Times New Roman"/>
        </w:rPr>
        <w:t xml:space="preserve"> 20.09.2018 N 176-р "О разработке муниципальных программ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на 2019 - 2030 годы":</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1. Утвердить муниципальную </w:t>
      </w:r>
      <w:hyperlink w:anchor="P42">
        <w:r w:rsidRPr="00471DBC">
          <w:rPr>
            <w:rFonts w:ascii="Times New Roman" w:hAnsi="Times New Roman" w:cs="Times New Roman"/>
            <w:color w:val="0000FF"/>
          </w:rPr>
          <w:t>программу</w:t>
        </w:r>
      </w:hyperlink>
      <w:r w:rsidRPr="00471DBC">
        <w:rPr>
          <w:rFonts w:ascii="Times New Roman" w:hAnsi="Times New Roman" w:cs="Times New Roman"/>
        </w:rPr>
        <w:t xml:space="preserve"> "Формирование современной городской среды в муниципальном образовании город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w:t>
      </w:r>
    </w:p>
    <w:p w:rsidR="00E7099C" w:rsidRPr="00471DBC" w:rsidRDefault="00E7099C">
      <w:pPr>
        <w:pStyle w:val="ConsPlusNormal"/>
        <w:jc w:val="both"/>
        <w:rPr>
          <w:rFonts w:ascii="Times New Roman" w:hAnsi="Times New Roman" w:cs="Times New Roman"/>
        </w:rPr>
      </w:pPr>
      <w:r w:rsidRPr="00471DBC">
        <w:rPr>
          <w:rFonts w:ascii="Times New Roman" w:hAnsi="Times New Roman" w:cs="Times New Roman"/>
        </w:rPr>
        <w:t xml:space="preserve">(в ред. </w:t>
      </w:r>
      <w:hyperlink r:id="rId32">
        <w:r w:rsidRPr="00471DBC">
          <w:rPr>
            <w:rFonts w:ascii="Times New Roman" w:hAnsi="Times New Roman" w:cs="Times New Roman"/>
            <w:color w:val="0000FF"/>
          </w:rPr>
          <w:t>постановления</w:t>
        </w:r>
      </w:hyperlink>
      <w:r w:rsidRPr="00471DBC">
        <w:rPr>
          <w:rFonts w:ascii="Times New Roman" w:hAnsi="Times New Roman" w:cs="Times New Roman"/>
        </w:rPr>
        <w:t xml:space="preserve"> Администрации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от 27.10.2020 N 897)</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2. Настоящее постановление вступает в силу с 01.01.2019.</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3. Опубликовать настоящее постановление в газете "</w:t>
      </w:r>
      <w:proofErr w:type="spellStart"/>
      <w:r w:rsidRPr="00471DBC">
        <w:rPr>
          <w:rFonts w:ascii="Times New Roman" w:hAnsi="Times New Roman" w:cs="Times New Roman"/>
        </w:rPr>
        <w:t>Покачевский</w:t>
      </w:r>
      <w:proofErr w:type="spellEnd"/>
      <w:r w:rsidRPr="00471DBC">
        <w:rPr>
          <w:rFonts w:ascii="Times New Roman" w:hAnsi="Times New Roman" w:cs="Times New Roman"/>
        </w:rPr>
        <w:t xml:space="preserve"> вестник".</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4. </w:t>
      </w:r>
      <w:proofErr w:type="gramStart"/>
      <w:r w:rsidRPr="00471DBC">
        <w:rPr>
          <w:rFonts w:ascii="Times New Roman" w:hAnsi="Times New Roman" w:cs="Times New Roman"/>
        </w:rPr>
        <w:t>Контроль за</w:t>
      </w:r>
      <w:proofErr w:type="gramEnd"/>
      <w:r w:rsidRPr="00471DBC">
        <w:rPr>
          <w:rFonts w:ascii="Times New Roman" w:hAnsi="Times New Roman" w:cs="Times New Roman"/>
        </w:rPr>
        <w:t xml:space="preserve"> выполнением постановления возложить на первого заместителя главы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В.Г. Казанцеву.</w:t>
      </w:r>
    </w:p>
    <w:p w:rsidR="00E7099C" w:rsidRPr="00471DBC" w:rsidRDefault="00E7099C">
      <w:pPr>
        <w:pStyle w:val="ConsPlusNormal"/>
        <w:jc w:val="both"/>
        <w:rPr>
          <w:rFonts w:ascii="Times New Roman" w:hAnsi="Times New Roman" w:cs="Times New Roman"/>
        </w:rPr>
      </w:pPr>
    </w:p>
    <w:p w:rsidR="00E7099C" w:rsidRPr="00471DBC" w:rsidRDefault="00E7099C">
      <w:pPr>
        <w:pStyle w:val="ConsPlusNormal"/>
        <w:jc w:val="right"/>
        <w:rPr>
          <w:rFonts w:ascii="Times New Roman" w:hAnsi="Times New Roman" w:cs="Times New Roman"/>
        </w:rPr>
      </w:pPr>
      <w:proofErr w:type="gramStart"/>
      <w:r w:rsidRPr="00471DBC">
        <w:rPr>
          <w:rFonts w:ascii="Times New Roman" w:hAnsi="Times New Roman" w:cs="Times New Roman"/>
        </w:rPr>
        <w:t>Исполняющий</w:t>
      </w:r>
      <w:proofErr w:type="gramEnd"/>
      <w:r w:rsidRPr="00471DBC">
        <w:rPr>
          <w:rFonts w:ascii="Times New Roman" w:hAnsi="Times New Roman" w:cs="Times New Roman"/>
        </w:rPr>
        <w:t xml:space="preserve"> обязанности</w:t>
      </w:r>
    </w:p>
    <w:p w:rsidR="00E7099C" w:rsidRPr="00471DBC" w:rsidRDefault="00E7099C">
      <w:pPr>
        <w:pStyle w:val="ConsPlusNormal"/>
        <w:jc w:val="right"/>
        <w:rPr>
          <w:rFonts w:ascii="Times New Roman" w:hAnsi="Times New Roman" w:cs="Times New Roman"/>
        </w:rPr>
      </w:pPr>
      <w:r w:rsidRPr="00471DBC">
        <w:rPr>
          <w:rFonts w:ascii="Times New Roman" w:hAnsi="Times New Roman" w:cs="Times New Roman"/>
        </w:rPr>
        <w:t xml:space="preserve">главы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w:t>
      </w:r>
    </w:p>
    <w:p w:rsidR="00E7099C" w:rsidRPr="00471DBC" w:rsidRDefault="00E7099C">
      <w:pPr>
        <w:pStyle w:val="ConsPlusNormal"/>
        <w:jc w:val="right"/>
        <w:rPr>
          <w:rFonts w:ascii="Times New Roman" w:hAnsi="Times New Roman" w:cs="Times New Roman"/>
        </w:rPr>
      </w:pPr>
      <w:r w:rsidRPr="00471DBC">
        <w:rPr>
          <w:rFonts w:ascii="Times New Roman" w:hAnsi="Times New Roman" w:cs="Times New Roman"/>
        </w:rPr>
        <w:t>первый заместитель</w:t>
      </w:r>
    </w:p>
    <w:p w:rsidR="00E7099C" w:rsidRPr="00471DBC" w:rsidRDefault="00E7099C">
      <w:pPr>
        <w:pStyle w:val="ConsPlusNormal"/>
        <w:jc w:val="right"/>
        <w:rPr>
          <w:rFonts w:ascii="Times New Roman" w:hAnsi="Times New Roman" w:cs="Times New Roman"/>
        </w:rPr>
      </w:pPr>
      <w:r w:rsidRPr="00471DBC">
        <w:rPr>
          <w:rFonts w:ascii="Times New Roman" w:hAnsi="Times New Roman" w:cs="Times New Roman"/>
        </w:rPr>
        <w:t xml:space="preserve">главы города </w:t>
      </w:r>
      <w:proofErr w:type="spellStart"/>
      <w:r w:rsidRPr="00471DBC">
        <w:rPr>
          <w:rFonts w:ascii="Times New Roman" w:hAnsi="Times New Roman" w:cs="Times New Roman"/>
        </w:rPr>
        <w:t>Покачи</w:t>
      </w:r>
      <w:proofErr w:type="spellEnd"/>
    </w:p>
    <w:p w:rsidR="00E7099C" w:rsidRPr="00471DBC" w:rsidRDefault="00E7099C">
      <w:pPr>
        <w:pStyle w:val="ConsPlusNormal"/>
        <w:jc w:val="right"/>
        <w:rPr>
          <w:rFonts w:ascii="Times New Roman" w:hAnsi="Times New Roman" w:cs="Times New Roman"/>
        </w:rPr>
      </w:pPr>
      <w:r w:rsidRPr="00471DBC">
        <w:rPr>
          <w:rFonts w:ascii="Times New Roman" w:hAnsi="Times New Roman" w:cs="Times New Roman"/>
        </w:rPr>
        <w:t>В.Г.КАЗАНЦЕВА</w:t>
      </w:r>
    </w:p>
    <w:p w:rsidR="00E7099C" w:rsidRPr="00471DBC" w:rsidRDefault="00E7099C">
      <w:pPr>
        <w:pStyle w:val="ConsPlusNormal"/>
        <w:jc w:val="both"/>
        <w:rPr>
          <w:rFonts w:ascii="Times New Roman" w:hAnsi="Times New Roman" w:cs="Times New Roman"/>
        </w:rPr>
      </w:pPr>
    </w:p>
    <w:p w:rsidR="00E7099C" w:rsidRPr="00471DBC" w:rsidRDefault="00E7099C">
      <w:pPr>
        <w:pStyle w:val="ConsPlusNormal"/>
        <w:jc w:val="both"/>
        <w:rPr>
          <w:rFonts w:ascii="Times New Roman" w:hAnsi="Times New Roman" w:cs="Times New Roman"/>
        </w:rPr>
      </w:pPr>
    </w:p>
    <w:p w:rsidR="00E7099C" w:rsidRPr="00471DBC" w:rsidRDefault="00E7099C">
      <w:pPr>
        <w:pStyle w:val="ConsPlusNormal"/>
        <w:jc w:val="both"/>
        <w:rPr>
          <w:rFonts w:ascii="Times New Roman" w:hAnsi="Times New Roman" w:cs="Times New Roman"/>
        </w:rPr>
      </w:pPr>
    </w:p>
    <w:p w:rsidR="00E7099C" w:rsidRPr="00471DBC" w:rsidRDefault="00E7099C">
      <w:pPr>
        <w:pStyle w:val="ConsPlusNormal"/>
        <w:jc w:val="both"/>
        <w:rPr>
          <w:rFonts w:ascii="Times New Roman" w:hAnsi="Times New Roman" w:cs="Times New Roman"/>
        </w:rPr>
      </w:pPr>
    </w:p>
    <w:p w:rsidR="00E7099C" w:rsidRPr="00471DBC" w:rsidRDefault="00E7099C">
      <w:pPr>
        <w:pStyle w:val="ConsPlusNormal"/>
        <w:jc w:val="both"/>
        <w:rPr>
          <w:rFonts w:ascii="Times New Roman" w:hAnsi="Times New Roman" w:cs="Times New Roman"/>
        </w:rPr>
      </w:pPr>
    </w:p>
    <w:p w:rsidR="00E7099C" w:rsidRPr="00471DBC" w:rsidRDefault="00E7099C">
      <w:pPr>
        <w:pStyle w:val="ConsPlusNormal"/>
        <w:jc w:val="right"/>
        <w:outlineLvl w:val="0"/>
        <w:rPr>
          <w:rFonts w:ascii="Times New Roman" w:hAnsi="Times New Roman" w:cs="Times New Roman"/>
        </w:rPr>
      </w:pPr>
      <w:r w:rsidRPr="00471DBC">
        <w:rPr>
          <w:rFonts w:ascii="Times New Roman" w:hAnsi="Times New Roman" w:cs="Times New Roman"/>
        </w:rPr>
        <w:t>Приложение</w:t>
      </w:r>
    </w:p>
    <w:p w:rsidR="00E7099C" w:rsidRPr="00471DBC" w:rsidRDefault="00E7099C">
      <w:pPr>
        <w:pStyle w:val="ConsPlusNormal"/>
        <w:jc w:val="right"/>
        <w:rPr>
          <w:rFonts w:ascii="Times New Roman" w:hAnsi="Times New Roman" w:cs="Times New Roman"/>
        </w:rPr>
      </w:pPr>
      <w:r w:rsidRPr="00471DBC">
        <w:rPr>
          <w:rFonts w:ascii="Times New Roman" w:hAnsi="Times New Roman" w:cs="Times New Roman"/>
        </w:rPr>
        <w:t>к постановлению</w:t>
      </w:r>
    </w:p>
    <w:p w:rsidR="00E7099C" w:rsidRPr="00471DBC" w:rsidRDefault="00E7099C">
      <w:pPr>
        <w:pStyle w:val="ConsPlusNormal"/>
        <w:jc w:val="right"/>
        <w:rPr>
          <w:rFonts w:ascii="Times New Roman" w:hAnsi="Times New Roman" w:cs="Times New Roman"/>
        </w:rPr>
      </w:pPr>
      <w:r w:rsidRPr="00471DBC">
        <w:rPr>
          <w:rFonts w:ascii="Times New Roman" w:hAnsi="Times New Roman" w:cs="Times New Roman"/>
        </w:rPr>
        <w:t xml:space="preserve">администрации города </w:t>
      </w:r>
      <w:proofErr w:type="spellStart"/>
      <w:r w:rsidRPr="00471DBC">
        <w:rPr>
          <w:rFonts w:ascii="Times New Roman" w:hAnsi="Times New Roman" w:cs="Times New Roman"/>
        </w:rPr>
        <w:t>Покачи</w:t>
      </w:r>
      <w:proofErr w:type="spellEnd"/>
    </w:p>
    <w:p w:rsidR="00E7099C" w:rsidRPr="00471DBC" w:rsidRDefault="00E7099C">
      <w:pPr>
        <w:pStyle w:val="ConsPlusNormal"/>
        <w:jc w:val="right"/>
        <w:rPr>
          <w:rFonts w:ascii="Times New Roman" w:hAnsi="Times New Roman" w:cs="Times New Roman"/>
        </w:rPr>
      </w:pPr>
      <w:r w:rsidRPr="00471DBC">
        <w:rPr>
          <w:rFonts w:ascii="Times New Roman" w:hAnsi="Times New Roman" w:cs="Times New Roman"/>
        </w:rPr>
        <w:t>от 12.10.2018 N 1021</w:t>
      </w:r>
    </w:p>
    <w:p w:rsidR="00E7099C" w:rsidRPr="00471DBC" w:rsidRDefault="00E7099C">
      <w:pPr>
        <w:pStyle w:val="ConsPlusNormal"/>
        <w:jc w:val="center"/>
        <w:rPr>
          <w:rFonts w:ascii="Times New Roman" w:hAnsi="Times New Roman" w:cs="Times New Roman"/>
        </w:rPr>
      </w:pPr>
    </w:p>
    <w:p w:rsidR="00E7099C" w:rsidRPr="00471DBC" w:rsidRDefault="00E7099C">
      <w:pPr>
        <w:pStyle w:val="ConsPlusTitle"/>
        <w:jc w:val="center"/>
        <w:rPr>
          <w:rFonts w:ascii="Times New Roman" w:hAnsi="Times New Roman" w:cs="Times New Roman"/>
        </w:rPr>
      </w:pPr>
      <w:bookmarkStart w:id="0" w:name="P42"/>
      <w:bookmarkEnd w:id="0"/>
      <w:r w:rsidRPr="00471DBC">
        <w:rPr>
          <w:rFonts w:ascii="Times New Roman" w:hAnsi="Times New Roman" w:cs="Times New Roman"/>
        </w:rPr>
        <w:t>МУНИЦИПАЛЬНАЯ ПРОГРАММА</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 xml:space="preserve">"ФОРМИРОВАНИЕ СОВРЕМЕННОЙ ГОРОДСКОЙ СРЕДЫ В </w:t>
      </w:r>
      <w:proofErr w:type="gramStart"/>
      <w:r w:rsidRPr="00471DBC">
        <w:rPr>
          <w:rFonts w:ascii="Times New Roman" w:hAnsi="Times New Roman" w:cs="Times New Roman"/>
        </w:rPr>
        <w:t>МУНИЦИПАЛЬНОМ</w:t>
      </w:r>
      <w:proofErr w:type="gramEnd"/>
    </w:p>
    <w:p w:rsidR="00E7099C" w:rsidRPr="00471DBC" w:rsidRDefault="00E7099C">
      <w:pPr>
        <w:pStyle w:val="ConsPlusTitle"/>
        <w:jc w:val="center"/>
        <w:rPr>
          <w:rFonts w:ascii="Times New Roman" w:hAnsi="Times New Roman" w:cs="Times New Roman"/>
        </w:rPr>
      </w:pPr>
      <w:proofErr w:type="gramStart"/>
      <w:r w:rsidRPr="00471DBC">
        <w:rPr>
          <w:rFonts w:ascii="Times New Roman" w:hAnsi="Times New Roman" w:cs="Times New Roman"/>
        </w:rPr>
        <w:t>ОБРАЗОВАНИИ</w:t>
      </w:r>
      <w:proofErr w:type="gramEnd"/>
      <w:r w:rsidRPr="00471DBC">
        <w:rPr>
          <w:rFonts w:ascii="Times New Roman" w:hAnsi="Times New Roman" w:cs="Times New Roman"/>
        </w:rPr>
        <w:t xml:space="preserve"> ГОРОД ПОКАЧИ"</w:t>
      </w:r>
    </w:p>
    <w:p w:rsidR="00E7099C" w:rsidRPr="00471DBC" w:rsidRDefault="00E7099C">
      <w:pPr>
        <w:pStyle w:val="ConsPlusNormal"/>
        <w:spacing w:after="1"/>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7099C" w:rsidRPr="00471DBC">
        <w:tc>
          <w:tcPr>
            <w:tcW w:w="60" w:type="dxa"/>
            <w:tcBorders>
              <w:top w:val="nil"/>
              <w:left w:val="nil"/>
              <w:bottom w:val="nil"/>
              <w:right w:val="nil"/>
            </w:tcBorders>
            <w:shd w:val="clear" w:color="auto" w:fill="CED3F1"/>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color w:val="392C69"/>
              </w:rPr>
              <w:t>Список изменяющих документов</w:t>
            </w:r>
          </w:p>
          <w:p w:rsidR="00E7099C" w:rsidRPr="00471DBC" w:rsidRDefault="00E7099C">
            <w:pPr>
              <w:pStyle w:val="ConsPlusNormal"/>
              <w:jc w:val="center"/>
              <w:rPr>
                <w:rFonts w:ascii="Times New Roman" w:hAnsi="Times New Roman" w:cs="Times New Roman"/>
              </w:rPr>
            </w:pPr>
            <w:proofErr w:type="gramStart"/>
            <w:r w:rsidRPr="00471DBC">
              <w:rPr>
                <w:rFonts w:ascii="Times New Roman" w:hAnsi="Times New Roman" w:cs="Times New Roman"/>
                <w:color w:val="392C69"/>
              </w:rPr>
              <w:t xml:space="preserve">(в ред. постановлений Администрации города </w:t>
            </w:r>
            <w:proofErr w:type="spellStart"/>
            <w:r w:rsidRPr="00471DBC">
              <w:rPr>
                <w:rFonts w:ascii="Times New Roman" w:hAnsi="Times New Roman" w:cs="Times New Roman"/>
                <w:color w:val="392C69"/>
              </w:rPr>
              <w:t>Покачи</w:t>
            </w:r>
            <w:proofErr w:type="spellEnd"/>
            <w:r w:rsidRPr="00471DBC">
              <w:rPr>
                <w:rFonts w:ascii="Times New Roman" w:hAnsi="Times New Roman" w:cs="Times New Roman"/>
                <w:color w:val="392C69"/>
              </w:rPr>
              <w:t xml:space="preserve"> от 22.08.2022 </w:t>
            </w:r>
            <w:hyperlink r:id="rId33">
              <w:r w:rsidRPr="00471DBC">
                <w:rPr>
                  <w:rFonts w:ascii="Times New Roman" w:hAnsi="Times New Roman" w:cs="Times New Roman"/>
                  <w:color w:val="0000FF"/>
                </w:rPr>
                <w:t>N 900</w:t>
              </w:r>
            </w:hyperlink>
            <w:r w:rsidRPr="00471DBC">
              <w:rPr>
                <w:rFonts w:ascii="Times New Roman" w:hAnsi="Times New Roman" w:cs="Times New Roman"/>
                <w:color w:val="392C69"/>
              </w:rPr>
              <w:t>,</w:t>
            </w:r>
            <w:proofErr w:type="gramEnd"/>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color w:val="392C69"/>
              </w:rPr>
              <w:t xml:space="preserve">от 07.10.2022 </w:t>
            </w:r>
            <w:hyperlink r:id="rId34">
              <w:r w:rsidRPr="00471DBC">
                <w:rPr>
                  <w:rFonts w:ascii="Times New Roman" w:hAnsi="Times New Roman" w:cs="Times New Roman"/>
                  <w:color w:val="0000FF"/>
                </w:rPr>
                <w:t>N 1044</w:t>
              </w:r>
            </w:hyperlink>
            <w:r w:rsidRPr="00471DBC">
              <w:rPr>
                <w:rFonts w:ascii="Times New Roman" w:hAnsi="Times New Roman" w:cs="Times New Roman"/>
                <w:color w:val="392C69"/>
              </w:rPr>
              <w:t xml:space="preserve">, от 26.10.2022 </w:t>
            </w:r>
            <w:hyperlink r:id="rId35">
              <w:r w:rsidRPr="00471DBC">
                <w:rPr>
                  <w:rFonts w:ascii="Times New Roman" w:hAnsi="Times New Roman" w:cs="Times New Roman"/>
                  <w:color w:val="0000FF"/>
                </w:rPr>
                <w:t>N 1114</w:t>
              </w:r>
            </w:hyperlink>
            <w:r w:rsidRPr="00471DBC">
              <w:rPr>
                <w:rFonts w:ascii="Times New Roman" w:hAnsi="Times New Roman" w:cs="Times New Roman"/>
                <w:color w:val="392C69"/>
              </w:rPr>
              <w:t xml:space="preserve">, от 26.10.2022 </w:t>
            </w:r>
            <w:hyperlink r:id="rId36">
              <w:r w:rsidRPr="00471DBC">
                <w:rPr>
                  <w:rFonts w:ascii="Times New Roman" w:hAnsi="Times New Roman" w:cs="Times New Roman"/>
                  <w:color w:val="0000FF"/>
                </w:rPr>
                <w:t>N 1115</w:t>
              </w:r>
            </w:hyperlink>
            <w:r w:rsidRPr="00471DBC">
              <w:rPr>
                <w:rFonts w:ascii="Times New Roman" w:hAnsi="Times New Roman" w:cs="Times New Roman"/>
                <w:color w:val="392C69"/>
              </w:rPr>
              <w:t>,</w:t>
            </w:r>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color w:val="392C69"/>
              </w:rPr>
              <w:t xml:space="preserve">от 23.03.2023 </w:t>
            </w:r>
            <w:hyperlink r:id="rId37">
              <w:r w:rsidRPr="00471DBC">
                <w:rPr>
                  <w:rFonts w:ascii="Times New Roman" w:hAnsi="Times New Roman" w:cs="Times New Roman"/>
                  <w:color w:val="0000FF"/>
                </w:rPr>
                <w:t>N 234</w:t>
              </w:r>
            </w:hyperlink>
            <w:r w:rsidRPr="00471DBC">
              <w:rPr>
                <w:rFonts w:ascii="Times New Roman" w:hAnsi="Times New Roman" w:cs="Times New Roman"/>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r>
    </w:tbl>
    <w:p w:rsidR="00E7099C" w:rsidRPr="00471DBC" w:rsidRDefault="00E7099C">
      <w:pPr>
        <w:pStyle w:val="ConsPlusNormal"/>
        <w:jc w:val="center"/>
        <w:rPr>
          <w:rFonts w:ascii="Times New Roman" w:hAnsi="Times New Roman" w:cs="Times New Roman"/>
        </w:rPr>
      </w:pPr>
    </w:p>
    <w:p w:rsidR="00E7099C" w:rsidRPr="00471DBC" w:rsidRDefault="00E7099C">
      <w:pPr>
        <w:pStyle w:val="ConsPlusTitle"/>
        <w:ind w:firstLine="540"/>
        <w:jc w:val="both"/>
        <w:outlineLvl w:val="1"/>
        <w:rPr>
          <w:rFonts w:ascii="Times New Roman" w:hAnsi="Times New Roman" w:cs="Times New Roman"/>
        </w:rPr>
      </w:pPr>
      <w:r w:rsidRPr="00471DBC">
        <w:rPr>
          <w:rFonts w:ascii="Times New Roman" w:hAnsi="Times New Roman" w:cs="Times New Roman"/>
        </w:rPr>
        <w:t>Статья 1. Общие положения</w:t>
      </w:r>
    </w:p>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Normal"/>
        <w:ind w:firstLine="540"/>
        <w:jc w:val="both"/>
        <w:rPr>
          <w:rFonts w:ascii="Times New Roman" w:hAnsi="Times New Roman" w:cs="Times New Roman"/>
        </w:rPr>
      </w:pPr>
      <w:r w:rsidRPr="00471DBC">
        <w:rPr>
          <w:rFonts w:ascii="Times New Roman" w:hAnsi="Times New Roman" w:cs="Times New Roman"/>
        </w:rPr>
        <w:t xml:space="preserve">1. </w:t>
      </w:r>
      <w:proofErr w:type="gramStart"/>
      <w:r w:rsidRPr="00471DBC">
        <w:rPr>
          <w:rFonts w:ascii="Times New Roman" w:hAnsi="Times New Roman" w:cs="Times New Roman"/>
        </w:rPr>
        <w:t xml:space="preserve">Муниципальная программа "Формирование современной городской среды в муниципальном образовании город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(далее - муниципальная программа) разработана в целях реализации основных положений </w:t>
      </w:r>
      <w:hyperlink r:id="rId38">
        <w:r w:rsidRPr="00471DBC">
          <w:rPr>
            <w:rFonts w:ascii="Times New Roman" w:hAnsi="Times New Roman" w:cs="Times New Roman"/>
            <w:color w:val="0000FF"/>
          </w:rPr>
          <w:t>Указа</w:t>
        </w:r>
      </w:hyperlink>
      <w:r w:rsidRPr="00471DBC">
        <w:rPr>
          <w:rFonts w:ascii="Times New Roman" w:hAnsi="Times New Roman" w:cs="Times New Roman"/>
        </w:rPr>
        <w:t xml:space="preserve"> Президента Российской Федерации от 07.05.2018 N 204 "О национальных целях и стратегических задачах развития Российской Федерации на период до 2024 года, в соответствии с </w:t>
      </w:r>
      <w:hyperlink r:id="rId39">
        <w:r w:rsidRPr="00471DBC">
          <w:rPr>
            <w:rFonts w:ascii="Times New Roman" w:hAnsi="Times New Roman" w:cs="Times New Roman"/>
            <w:color w:val="0000FF"/>
          </w:rPr>
          <w:t>Указом</w:t>
        </w:r>
      </w:hyperlink>
      <w:r w:rsidRPr="00471DBC">
        <w:rPr>
          <w:rFonts w:ascii="Times New Roman" w:hAnsi="Times New Roman" w:cs="Times New Roman"/>
        </w:rPr>
        <w:t xml:space="preserve"> Президента Российской Федерации от 21 июля 2020 года N 474 "О национальных целях развития</w:t>
      </w:r>
      <w:proofErr w:type="gramEnd"/>
      <w:r w:rsidRPr="00471DBC">
        <w:rPr>
          <w:rFonts w:ascii="Times New Roman" w:hAnsi="Times New Roman" w:cs="Times New Roman"/>
        </w:rPr>
        <w:t xml:space="preserve"> </w:t>
      </w:r>
      <w:proofErr w:type="gramStart"/>
      <w:r w:rsidRPr="00471DBC">
        <w:rPr>
          <w:rFonts w:ascii="Times New Roman" w:hAnsi="Times New Roman" w:cs="Times New Roman"/>
        </w:rPr>
        <w:t xml:space="preserve">Российской Федерации на период до 2030 года", Федеральным </w:t>
      </w:r>
      <w:hyperlink r:id="rId40">
        <w:r w:rsidRPr="00471DBC">
          <w:rPr>
            <w:rFonts w:ascii="Times New Roman" w:hAnsi="Times New Roman" w:cs="Times New Roman"/>
            <w:color w:val="0000FF"/>
          </w:rPr>
          <w:t>законом</w:t>
        </w:r>
      </w:hyperlink>
      <w:r w:rsidRPr="00471DBC">
        <w:rPr>
          <w:rFonts w:ascii="Times New Roman" w:hAnsi="Times New Roman" w:cs="Times New Roman"/>
        </w:rPr>
        <w:t xml:space="preserve"> от 06.10.2003 N 131-ФЗ "Об общих принципах организации местного самоуправления в Российской Федерации", </w:t>
      </w:r>
      <w:hyperlink r:id="rId41">
        <w:r w:rsidRPr="00471DBC">
          <w:rPr>
            <w:rFonts w:ascii="Times New Roman" w:hAnsi="Times New Roman" w:cs="Times New Roman"/>
            <w:color w:val="0000FF"/>
          </w:rPr>
          <w:t>постановлением</w:t>
        </w:r>
      </w:hyperlink>
      <w:r w:rsidRPr="00471DBC">
        <w:rPr>
          <w:rFonts w:ascii="Times New Roman" w:hAnsi="Times New Roman" w:cs="Times New Roman"/>
        </w:rPr>
        <w:t xml:space="preserve"> Правительства Российской Федерации от 10.02.2017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Паспортом приоритетного</w:t>
      </w:r>
      <w:proofErr w:type="gramEnd"/>
      <w:r w:rsidRPr="00471DBC">
        <w:rPr>
          <w:rFonts w:ascii="Times New Roman" w:hAnsi="Times New Roman" w:cs="Times New Roman"/>
        </w:rPr>
        <w:t xml:space="preserve"> </w:t>
      </w:r>
      <w:proofErr w:type="gramStart"/>
      <w:r w:rsidRPr="00471DBC">
        <w:rPr>
          <w:rFonts w:ascii="Times New Roman" w:hAnsi="Times New Roman" w:cs="Times New Roman"/>
        </w:rPr>
        <w:t xml:space="preserve">проекта "Формирование комфортной городской среды", утвержденным протоколом от 18.04.2017 N 5 президиума Совета при Президенте Российской Федерации по стратегическому развитию и приоритетным проектам, </w:t>
      </w:r>
      <w:hyperlink r:id="rId42">
        <w:r w:rsidRPr="00471DBC">
          <w:rPr>
            <w:rFonts w:ascii="Times New Roman" w:hAnsi="Times New Roman" w:cs="Times New Roman"/>
            <w:color w:val="0000FF"/>
          </w:rPr>
          <w:t>пунктом 6</w:t>
        </w:r>
      </w:hyperlink>
      <w:r w:rsidRPr="00471DBC">
        <w:rPr>
          <w:rFonts w:ascii="Times New Roman" w:hAnsi="Times New Roman" w:cs="Times New Roman"/>
        </w:rPr>
        <w:t xml:space="preserve"> Правил предоставления и распределения субсидий из бюджета Ханты-Мансийского автономного округа - Югры бюджетам муниципальных образований в целях </w:t>
      </w:r>
      <w:proofErr w:type="spellStart"/>
      <w:r w:rsidRPr="00471DBC">
        <w:rPr>
          <w:rFonts w:ascii="Times New Roman" w:hAnsi="Times New Roman" w:cs="Times New Roman"/>
        </w:rPr>
        <w:t>софинансирования</w:t>
      </w:r>
      <w:proofErr w:type="spellEnd"/>
      <w:r w:rsidRPr="00471DBC">
        <w:rPr>
          <w:rFonts w:ascii="Times New Roman" w:hAnsi="Times New Roman" w:cs="Times New Roman"/>
        </w:rPr>
        <w:t xml:space="preserve"> муниципальных программ (подпрограмм) формирования современной городской среды, утвержденных постановлением Правительства Ханты-Мансийского автономного округа - Югры от 30.12.2021 N 635-п</w:t>
      </w:r>
      <w:proofErr w:type="gramEnd"/>
      <w:r w:rsidRPr="00471DBC">
        <w:rPr>
          <w:rFonts w:ascii="Times New Roman" w:hAnsi="Times New Roman" w:cs="Times New Roman"/>
        </w:rPr>
        <w:t xml:space="preserve"> "О мерах по реализации государственной программы Ханты-Мансийского автономного округа - Югры "Жилищно-коммунальный комплекс и городская среда", </w:t>
      </w:r>
      <w:hyperlink r:id="rId43">
        <w:r w:rsidRPr="00471DBC">
          <w:rPr>
            <w:rFonts w:ascii="Times New Roman" w:hAnsi="Times New Roman" w:cs="Times New Roman"/>
            <w:color w:val="0000FF"/>
          </w:rPr>
          <w:t>пунктами 1</w:t>
        </w:r>
      </w:hyperlink>
      <w:r w:rsidRPr="00471DBC">
        <w:rPr>
          <w:rFonts w:ascii="Times New Roman" w:hAnsi="Times New Roman" w:cs="Times New Roman"/>
        </w:rPr>
        <w:t xml:space="preserve"> - </w:t>
      </w:r>
      <w:hyperlink r:id="rId44">
        <w:r w:rsidRPr="00471DBC">
          <w:rPr>
            <w:rFonts w:ascii="Times New Roman" w:hAnsi="Times New Roman" w:cs="Times New Roman"/>
            <w:color w:val="0000FF"/>
          </w:rPr>
          <w:t>3</w:t>
        </w:r>
      </w:hyperlink>
      <w:r w:rsidRPr="00471DBC">
        <w:rPr>
          <w:rFonts w:ascii="Times New Roman" w:hAnsi="Times New Roman" w:cs="Times New Roman"/>
        </w:rPr>
        <w:t xml:space="preserve">, </w:t>
      </w:r>
      <w:hyperlink r:id="rId45">
        <w:r w:rsidRPr="00471DBC">
          <w:rPr>
            <w:rFonts w:ascii="Times New Roman" w:hAnsi="Times New Roman" w:cs="Times New Roman"/>
            <w:color w:val="0000FF"/>
          </w:rPr>
          <w:t>6 части 1 статьи 16</w:t>
        </w:r>
      </w:hyperlink>
      <w:r w:rsidRPr="00471DBC">
        <w:rPr>
          <w:rFonts w:ascii="Times New Roman" w:hAnsi="Times New Roman" w:cs="Times New Roman"/>
        </w:rPr>
        <w:t xml:space="preserve"> Стратегии социально-экономического развития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до 2030 года, утвержденной решением Думы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от 17.12.2018 N 110, </w:t>
      </w:r>
      <w:hyperlink r:id="rId46">
        <w:r w:rsidRPr="00471DBC">
          <w:rPr>
            <w:rFonts w:ascii="Times New Roman" w:hAnsi="Times New Roman" w:cs="Times New Roman"/>
            <w:color w:val="0000FF"/>
          </w:rPr>
          <w:t>пунктом 27 части 4 статьи 29</w:t>
        </w:r>
      </w:hyperlink>
      <w:r w:rsidRPr="00471DBC">
        <w:rPr>
          <w:rFonts w:ascii="Times New Roman" w:hAnsi="Times New Roman" w:cs="Times New Roman"/>
        </w:rPr>
        <w:t xml:space="preserve"> Устава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2. Реализация муниципальной программы осуществляется за счет средств местного бюджета в соответствии с решением Думы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о бюджете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3. Механизм реализации муниципальной программы включает:</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1) ежегодное формирование (уточнение) основных мероприятий с уточнением затрат по объектам в соответствии с мониторингом фактически достигнутых целевых показателей реализации муниципальной программы;</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2) выполнение основных мероприятий муниципальной программы в установленные сроки;</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3) обеспечение управления муниципальной программой и эффективное использование выделенных средств;</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4) представление отчетов о выполнении муниципальной программы.</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lastRenderedPageBreak/>
        <w:t xml:space="preserve">4. Ответственным исполнителем муниципальной программы является отдел архитектуры и градостроительства администрации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1) ответственный исполнитель муниципальной программы осуществляет:</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а) координацию деятельности соисполнителей муниципальной программы;</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б) формирование основных мероприятий муниципальной программы на очередной финансовый год и внесение изменений в муниципальную программу;</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в) мониторинг и оценку результативности основных мероприятий, обеспечивает при необходимости их корректировку;</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г) контроль выполнения основных мероприятий муниципальной программы;</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д) подготовку отчета о ходе реализации муниципальной программы и использовании финансовых средств;</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е) проведение ежеквартальной и ежегодной оценки эффективности реализации муниципальной программы;</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ж) формирование и размещение информации о реализации муниципальной программы на официальном сайте органов местного самоуправления города в разделе "Формирование комфортной городской среды";</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з) внесение оперативной информации в государственную информационную систему жилищно-коммунального хозяйства (ГИС ЖКХ);</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и) внесение информации в государственную автоматизированную систему "Управление" (ГАСУ);</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й) организует разработку </w:t>
      </w:r>
      <w:proofErr w:type="gramStart"/>
      <w:r w:rsidRPr="00471DBC">
        <w:rPr>
          <w:rFonts w:ascii="Times New Roman" w:hAnsi="Times New Roman" w:cs="Times New Roman"/>
        </w:rPr>
        <w:t>дизайн-проектов</w:t>
      </w:r>
      <w:proofErr w:type="gramEnd"/>
      <w:r w:rsidRPr="00471DBC">
        <w:rPr>
          <w:rFonts w:ascii="Times New Roman" w:hAnsi="Times New Roman" w:cs="Times New Roman"/>
        </w:rPr>
        <w:t xml:space="preserve"> благоустройства дворовых территорий, включенных в муниципальную программу на 2019 - 2030 годы;</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к) организует работу по исполнению основного мероприятия муниципальной программы;</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л) предоставляет информацию для отчета о ходе реализации муниципальной программы не позднее десятого числа следующего месяца;</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м) предоставляет информацию в целях формирования ежемесячного и квартального отчетов для Департамента жилищно-коммунального комплекса и энергетики Ханты-Мансийского автономного округа - Югры не позднее второго числа месяца, следующего за </w:t>
      </w:r>
      <w:proofErr w:type="gramStart"/>
      <w:r w:rsidRPr="00471DBC">
        <w:rPr>
          <w:rFonts w:ascii="Times New Roman" w:hAnsi="Times New Roman" w:cs="Times New Roman"/>
        </w:rPr>
        <w:t>отчетным</w:t>
      </w:r>
      <w:proofErr w:type="gramEnd"/>
      <w:r w:rsidRPr="00471DBC">
        <w:rPr>
          <w:rFonts w:ascii="Times New Roman" w:hAnsi="Times New Roman" w:cs="Times New Roman"/>
        </w:rPr>
        <w:t>;</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н) предоставляет информацию для подготовки ответов на запросы органов власти автономного округа, главы города и Думы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о) представляет предложения для внесения изменений в муниципальную программу;</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п) принимает предложения заинтересованных лиц о включении дворовых территорий в перечень дворовых территорий, подлежащих благоустройству;</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р) обеспечивает проведение работ по образованию земельных участков, на которых расположены многоквартирные дома, в целях </w:t>
      </w:r>
      <w:proofErr w:type="spellStart"/>
      <w:r w:rsidRPr="00471DBC">
        <w:rPr>
          <w:rFonts w:ascii="Times New Roman" w:hAnsi="Times New Roman" w:cs="Times New Roman"/>
        </w:rPr>
        <w:t>софинансирования</w:t>
      </w:r>
      <w:proofErr w:type="spellEnd"/>
      <w:r w:rsidRPr="00471DBC">
        <w:rPr>
          <w:rFonts w:ascii="Times New Roman" w:hAnsi="Times New Roman" w:cs="Times New Roman"/>
        </w:rPr>
        <w:t xml:space="preserve"> работ по благоустройству дворовых территорий.</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5. Механизм реализации муниципальной программы:</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1) одним из соисполнителей муниципальной программы является муниципальное учреждение "Управление капитального строительства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которое:</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lastRenderedPageBreak/>
        <w:t>а) в соответствии с основными видами деятельности, предусмотренными Уставом муниципального учреждения "Управление капитального строительства", реализует функции заказчика-застройщика, предметом деятельности которого является организация строительства новых объектов, реконструкции, расширения, технического перевооружения действующих объектов, проведения капитальных и текущих ремонтов, включенных в перечень основных мероприятий муниципальной программы;</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б) направляет в установленные сроки ответственному исполнителю информацию о ходе реализации основных мероприятий для мониторинга, формирования сводного отчета, оценки эффективности, предоставления в органы власти автономного округа, а также по запросу главы города и Думы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в) представляет ответственному исполнителю предложения для внесения изменений в муниципальную программу;</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2) другим соисполнителем муниципальной программы является управление жилищно-коммунального хозяйства администрации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которое взаимодействует с собственниками жилых домов, управляющими организациями, товариществами собственников жилья, осуществляющими управление многоквартирными жилыми домами (далее - управляющие организации), по вопросам реализации основных мероприятий муниципальной программы.</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6. Реализация основных мероприятий муниципальной программы основана на взаимодействии администрации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хозяйствующих субъектов и граждан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Мероприятия по повышению уровня благоустройства дворовых территорий состоят из мероприятий, определенных минимальным (обязательным) и дополнительным перечнями работ.</w:t>
      </w:r>
    </w:p>
    <w:p w:rsidR="00E7099C" w:rsidRPr="00471DBC" w:rsidRDefault="00E7099C">
      <w:pPr>
        <w:pStyle w:val="ConsPlusNormal"/>
        <w:spacing w:before="220"/>
        <w:ind w:firstLine="540"/>
        <w:jc w:val="both"/>
        <w:rPr>
          <w:rFonts w:ascii="Times New Roman" w:hAnsi="Times New Roman" w:cs="Times New Roman"/>
        </w:rPr>
      </w:pPr>
      <w:proofErr w:type="gramStart"/>
      <w:r w:rsidRPr="00471DBC">
        <w:rPr>
          <w:rFonts w:ascii="Times New Roman" w:hAnsi="Times New Roman" w:cs="Times New Roman"/>
        </w:rPr>
        <w:t xml:space="preserve">Минимальный перечень видов работ по благоустройству дворовых территорий (ремонт дворовых проездов, включая тротуары, ливневые канализации (дренажные системы), обеспечение освещения дворовых территорий, установка скамеек, урн), </w:t>
      </w:r>
      <w:proofErr w:type="spellStart"/>
      <w:r w:rsidRPr="00471DBC">
        <w:rPr>
          <w:rFonts w:ascii="Times New Roman" w:hAnsi="Times New Roman" w:cs="Times New Roman"/>
        </w:rPr>
        <w:t>софинансируемых</w:t>
      </w:r>
      <w:proofErr w:type="spellEnd"/>
      <w:r w:rsidRPr="00471DBC">
        <w:rPr>
          <w:rFonts w:ascii="Times New Roman" w:hAnsi="Times New Roman" w:cs="Times New Roman"/>
        </w:rPr>
        <w:t xml:space="preserve"> за счет средств, полученных муниципальным образованием в качестве субсидии из бюджета автономного округа (далее - минимальный перечень видов работ по благоустройству) при наличии решения собственников помещений в многоквартирном доме, дворовая территория которого благоустраивается, о мероприятиях по</w:t>
      </w:r>
      <w:proofErr w:type="gramEnd"/>
      <w:r w:rsidRPr="00471DBC">
        <w:rPr>
          <w:rFonts w:ascii="Times New Roman" w:hAnsi="Times New Roman" w:cs="Times New Roman"/>
        </w:rPr>
        <w:t xml:space="preserve"> благоустройству дворовой территории и о принятии созданного в результате благоустройства имущества в состав общего имущества многоквартирного дома.</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Перечень дополнительных видов работ по благоустройству дворовых территорий многоквартирных домов (оборудование детских (игровых) и (или) спортивных площадок, оборудование автомобильных парковок; </w:t>
      </w:r>
      <w:proofErr w:type="gramStart"/>
      <w:r w:rsidRPr="00471DBC">
        <w:rPr>
          <w:rFonts w:ascii="Times New Roman" w:hAnsi="Times New Roman" w:cs="Times New Roman"/>
        </w:rPr>
        <w:t xml:space="preserve">оборудование контейнерных (хозяйственных) площадок для твердых коммунальных отходов, устройство велосипедных парковок, оборудование площадок для выгула собак, озеленение дворовых территорий, устройство пешеходных дорожек и ограждений, установка элементов навигации (указателей, аншлагов, информационных стендов) (далее - дополнительный перечень работ по благоустройству), </w:t>
      </w:r>
      <w:proofErr w:type="spellStart"/>
      <w:r w:rsidRPr="00471DBC">
        <w:rPr>
          <w:rFonts w:ascii="Times New Roman" w:hAnsi="Times New Roman" w:cs="Times New Roman"/>
        </w:rPr>
        <w:t>софинансируемых</w:t>
      </w:r>
      <w:proofErr w:type="spellEnd"/>
      <w:r w:rsidRPr="00471DBC">
        <w:rPr>
          <w:rFonts w:ascii="Times New Roman" w:hAnsi="Times New Roman" w:cs="Times New Roman"/>
        </w:rPr>
        <w:t xml:space="preserve"> за счет средств, полученных муниципальным образованием в качестве субсидии из бюджета автономного округа, при наличии решения собственников помещений в многоквартирном доме, дворовая</w:t>
      </w:r>
      <w:proofErr w:type="gramEnd"/>
      <w:r w:rsidRPr="00471DBC">
        <w:rPr>
          <w:rFonts w:ascii="Times New Roman" w:hAnsi="Times New Roman" w:cs="Times New Roman"/>
        </w:rPr>
        <w:t xml:space="preserve"> </w:t>
      </w:r>
      <w:proofErr w:type="gramStart"/>
      <w:r w:rsidRPr="00471DBC">
        <w:rPr>
          <w:rFonts w:ascii="Times New Roman" w:hAnsi="Times New Roman" w:cs="Times New Roman"/>
        </w:rPr>
        <w:t>территория</w:t>
      </w:r>
      <w:proofErr w:type="gramEnd"/>
      <w:r w:rsidRPr="00471DBC">
        <w:rPr>
          <w:rFonts w:ascii="Times New Roman" w:hAnsi="Times New Roman" w:cs="Times New Roman"/>
        </w:rPr>
        <w:t xml:space="preserve"> которого благоустраивается, о мероприятиях по благоустройству дворовой территории, о </w:t>
      </w:r>
      <w:proofErr w:type="spellStart"/>
      <w:r w:rsidRPr="00471DBC">
        <w:rPr>
          <w:rFonts w:ascii="Times New Roman" w:hAnsi="Times New Roman" w:cs="Times New Roman"/>
        </w:rPr>
        <w:t>софинансировании</w:t>
      </w:r>
      <w:proofErr w:type="spellEnd"/>
      <w:r w:rsidRPr="00471DBC">
        <w:rPr>
          <w:rFonts w:ascii="Times New Roman" w:hAnsi="Times New Roman" w:cs="Times New Roman"/>
        </w:rPr>
        <w:t xml:space="preserve"> собственниками помещений многоквартирного дома работ по благоустройству дворовых территорий в размере не менее 20% стоимости выполнения таких работ и о принятии созданного в результате благоустройства имущества в состав общего имущества многоквартирного дома.</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7. При реализации минимального перечня видов работ по благоустройству дворовых территорий (ремонт дворовых проездов, включая тротуары, ливневые канализации (дренажные системы), обеспечение освещения дворовых территорий, установка скамеек, урн) только за счет средств местного бюджета доля финансового участия заинтересованных лиц составляет от 0% - 5% от общей стоимости работ по благоустройству.</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lastRenderedPageBreak/>
        <w:t xml:space="preserve">При реализации дополнительного перечня видов работ по благоустройству дворовых территорий многоквартирных домов (оборудование детских (игровых) и (или) спортивных площадок, оборудование автомобильных парковок; </w:t>
      </w:r>
      <w:proofErr w:type="gramStart"/>
      <w:r w:rsidRPr="00471DBC">
        <w:rPr>
          <w:rFonts w:ascii="Times New Roman" w:hAnsi="Times New Roman" w:cs="Times New Roman"/>
        </w:rPr>
        <w:t xml:space="preserve">оборудование контейнерных (хозяйственных) площадок для твердых коммунальных отходов, устройство велосипедных парковок, оборудование площадок для выгула собак, озеленение дворовых территорий, устройство пешеходных дорожек и ограждений, установка элементов навигации (указателей, аншлагов, информационных стендов) только за счет средств местного бюджета, при наличии решения собственников помещений в многоквартирном доме, дворовая территория которого благоустраивается, о мероприятиях по благоустройству дворовой территории, о </w:t>
      </w:r>
      <w:proofErr w:type="spellStart"/>
      <w:r w:rsidRPr="00471DBC">
        <w:rPr>
          <w:rFonts w:ascii="Times New Roman" w:hAnsi="Times New Roman" w:cs="Times New Roman"/>
        </w:rPr>
        <w:t>софинансировании</w:t>
      </w:r>
      <w:proofErr w:type="spellEnd"/>
      <w:r w:rsidRPr="00471DBC">
        <w:rPr>
          <w:rFonts w:ascii="Times New Roman" w:hAnsi="Times New Roman" w:cs="Times New Roman"/>
        </w:rPr>
        <w:t xml:space="preserve"> собственниками помещений многоквартирного</w:t>
      </w:r>
      <w:proofErr w:type="gramEnd"/>
      <w:r w:rsidRPr="00471DBC">
        <w:rPr>
          <w:rFonts w:ascii="Times New Roman" w:hAnsi="Times New Roman" w:cs="Times New Roman"/>
        </w:rPr>
        <w:t xml:space="preserve"> дома работ по благоустройству дворовых территорий в размере не менее 5%.</w:t>
      </w:r>
    </w:p>
    <w:p w:rsidR="00E7099C" w:rsidRPr="00471DBC" w:rsidRDefault="00E7099C">
      <w:pPr>
        <w:pStyle w:val="ConsPlusNormal"/>
        <w:spacing w:before="220"/>
        <w:ind w:firstLine="540"/>
        <w:jc w:val="both"/>
        <w:rPr>
          <w:rFonts w:ascii="Times New Roman" w:hAnsi="Times New Roman" w:cs="Times New Roman"/>
        </w:rPr>
      </w:pPr>
      <w:proofErr w:type="gramStart"/>
      <w:r w:rsidRPr="00471DBC">
        <w:rPr>
          <w:rFonts w:ascii="Times New Roman" w:hAnsi="Times New Roman" w:cs="Times New Roman"/>
        </w:rPr>
        <w:t xml:space="preserve">Аккумулирование средств заинтересованных лиц, направляемых на выполнение минимального, дополнительного перечней работ по благоустройству дворовых территорий города, осуществляется в соответствии с </w:t>
      </w:r>
      <w:hyperlink r:id="rId47">
        <w:r w:rsidRPr="00471DBC">
          <w:rPr>
            <w:rFonts w:ascii="Times New Roman" w:hAnsi="Times New Roman" w:cs="Times New Roman"/>
            <w:color w:val="0000FF"/>
          </w:rPr>
          <w:t>Порядком</w:t>
        </w:r>
      </w:hyperlink>
      <w:r w:rsidRPr="00471DBC">
        <w:rPr>
          <w:rFonts w:ascii="Times New Roman" w:hAnsi="Times New Roman" w:cs="Times New Roman"/>
        </w:rPr>
        <w:t xml:space="preserve"> аккумулирования и расходования средств заинтересованных лиц, направляемых на выполнение минимального и (или) дополнительного перечней работ по благоустройству дворовых территорий, утвержденным постановлением администрации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от 17.05.2017 N 484.</w:t>
      </w:r>
      <w:proofErr w:type="gramEnd"/>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Нормативная стоимость мероприятий определяется на основе сметного метода с применением сметных нормативов, включенных в федеральный реестр сметных нормативов.</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В качестве мероприятий по благоустройству общественных территорий могут быть предложены следующие виды проектов:</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1) благоустройство парков, скверов и иных общественных территорий;</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2) устройство освещения улицы, парка, сквера.</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8. Приоритеты формирования муниципальной программы основаны </w:t>
      </w:r>
      <w:proofErr w:type="gramStart"/>
      <w:r w:rsidRPr="00471DBC">
        <w:rPr>
          <w:rFonts w:ascii="Times New Roman" w:hAnsi="Times New Roman" w:cs="Times New Roman"/>
        </w:rPr>
        <w:t>на</w:t>
      </w:r>
      <w:proofErr w:type="gramEnd"/>
      <w:r w:rsidRPr="00471DBC">
        <w:rPr>
          <w:rFonts w:ascii="Times New Roman" w:hAnsi="Times New Roman" w:cs="Times New Roman"/>
        </w:rPr>
        <w:t>:</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1) </w:t>
      </w:r>
      <w:proofErr w:type="gramStart"/>
      <w:r w:rsidRPr="00471DBC">
        <w:rPr>
          <w:rFonts w:ascii="Times New Roman" w:hAnsi="Times New Roman" w:cs="Times New Roman"/>
        </w:rPr>
        <w:t>обустройстве</w:t>
      </w:r>
      <w:proofErr w:type="gramEnd"/>
      <w:r w:rsidRPr="00471DBC">
        <w:rPr>
          <w:rFonts w:ascii="Times New Roman" w:hAnsi="Times New Roman" w:cs="Times New Roman"/>
        </w:rPr>
        <w:t xml:space="preserve"> общественных мест с наиболее сконцентрированным сосредоточением граждан - сквер по улице Таежная (III очередь); "Теплый берег", благоустройство территории озера по ул. Молодежная; ул. Комсомольская, д. 6/2 (ЗАГС);</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2) </w:t>
      </w:r>
      <w:proofErr w:type="gramStart"/>
      <w:r w:rsidRPr="00471DBC">
        <w:rPr>
          <w:rFonts w:ascii="Times New Roman" w:hAnsi="Times New Roman" w:cs="Times New Roman"/>
        </w:rPr>
        <w:t>участии</w:t>
      </w:r>
      <w:proofErr w:type="gramEnd"/>
      <w:r w:rsidRPr="00471DBC">
        <w:rPr>
          <w:rFonts w:ascii="Times New Roman" w:hAnsi="Times New Roman" w:cs="Times New Roman"/>
        </w:rPr>
        <w:t xml:space="preserve"> граждан.</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9. </w:t>
      </w:r>
      <w:proofErr w:type="gramStart"/>
      <w:r w:rsidRPr="00471DBC">
        <w:rPr>
          <w:rFonts w:ascii="Times New Roman" w:hAnsi="Times New Roman" w:cs="Times New Roman"/>
        </w:rPr>
        <w:t xml:space="preserve">Перечень дворовых, общественных территорий, а также перечень объектов недвижимого имущества и земельных участков, находящихся в собственности (пользовании) юридических лиц и индивидуальных предпринимателей, подлежащих благоустройству определяется на основании решения комиссии по инвентаризации дворовых и общественных территорий, уровня благоустройства территорий индивидуальных жилых домов и земельных участков, предоставленных для их размещения, в городе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(далее - комиссия), утвержденной </w:t>
      </w:r>
      <w:hyperlink r:id="rId48">
        <w:r w:rsidRPr="00471DBC">
          <w:rPr>
            <w:rFonts w:ascii="Times New Roman" w:hAnsi="Times New Roman" w:cs="Times New Roman"/>
            <w:color w:val="0000FF"/>
          </w:rPr>
          <w:t>постановлением</w:t>
        </w:r>
      </w:hyperlink>
      <w:r w:rsidRPr="00471DBC">
        <w:rPr>
          <w:rFonts w:ascii="Times New Roman" w:hAnsi="Times New Roman" w:cs="Times New Roman"/>
        </w:rPr>
        <w:t xml:space="preserve"> администрации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от 26.10.2020</w:t>
      </w:r>
      <w:proofErr w:type="gramEnd"/>
      <w:r w:rsidRPr="00471DBC">
        <w:rPr>
          <w:rFonts w:ascii="Times New Roman" w:hAnsi="Times New Roman" w:cs="Times New Roman"/>
        </w:rPr>
        <w:t xml:space="preserve"> N 869.</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Организация деятельности комиссии осуществляется в соответствии с </w:t>
      </w:r>
      <w:hyperlink r:id="rId49">
        <w:r w:rsidRPr="00471DBC">
          <w:rPr>
            <w:rFonts w:ascii="Times New Roman" w:hAnsi="Times New Roman" w:cs="Times New Roman"/>
            <w:color w:val="0000FF"/>
          </w:rPr>
          <w:t>Положением</w:t>
        </w:r>
      </w:hyperlink>
      <w:r w:rsidRPr="00471DBC">
        <w:rPr>
          <w:rFonts w:ascii="Times New Roman" w:hAnsi="Times New Roman" w:cs="Times New Roman"/>
        </w:rPr>
        <w:t xml:space="preserve"> комиссии по инвентаризации дворовых и общественных территорий, уровня благоустройства территорий индивидуальных жилых домов и земельных участков, предоставленных для их размещения, в городе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утвержденным постановлением администрации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от 26.10.2020 N 869.</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Состав Комиссии утверждается постановлением администрации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Адресный перечень общественных территорий и дворовых территорий, а также адресный перечень объектов недвижимого имущества и земельных участков, находящихся в собственности (пользовании) юридических лиц и индивидуальных предпринимателей, подлежащих благоустройству подлежащих благоустройству, утверждается постановлением администрации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Дизайн-проект благоустройства каждой дворовой территории подлежит обсуждению с </w:t>
      </w:r>
      <w:r w:rsidRPr="00471DBC">
        <w:rPr>
          <w:rFonts w:ascii="Times New Roman" w:hAnsi="Times New Roman" w:cs="Times New Roman"/>
        </w:rPr>
        <w:lastRenderedPageBreak/>
        <w:t xml:space="preserve">заинтересованными лицами в соответствии с </w:t>
      </w:r>
      <w:hyperlink r:id="rId50">
        <w:r w:rsidRPr="00471DBC">
          <w:rPr>
            <w:rFonts w:ascii="Times New Roman" w:hAnsi="Times New Roman" w:cs="Times New Roman"/>
            <w:color w:val="0000FF"/>
          </w:rPr>
          <w:t>Порядком</w:t>
        </w:r>
      </w:hyperlink>
      <w:r w:rsidRPr="00471DBC">
        <w:rPr>
          <w:rFonts w:ascii="Times New Roman" w:hAnsi="Times New Roman" w:cs="Times New Roman"/>
        </w:rPr>
        <w:t xml:space="preserve"> разработки, обсуждения с заинтересованными лицами и утверждения </w:t>
      </w:r>
      <w:proofErr w:type="gramStart"/>
      <w:r w:rsidRPr="00471DBC">
        <w:rPr>
          <w:rFonts w:ascii="Times New Roman" w:hAnsi="Times New Roman" w:cs="Times New Roman"/>
        </w:rPr>
        <w:t>дизайн-проекта</w:t>
      </w:r>
      <w:proofErr w:type="gramEnd"/>
      <w:r w:rsidRPr="00471DBC">
        <w:rPr>
          <w:rFonts w:ascii="Times New Roman" w:hAnsi="Times New Roman" w:cs="Times New Roman"/>
        </w:rPr>
        <w:t xml:space="preserve"> благоустройства дворовых территорий, утвержденным постановлением администрации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от 17.05.2017 N 484, который утверждается правовым актом главы города.</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Работы по благоустройству дворовых и общественных территорий будут выполняться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rsidR="00E7099C" w:rsidRPr="00471DBC" w:rsidRDefault="00E7099C">
      <w:pPr>
        <w:pStyle w:val="ConsPlusNormal"/>
        <w:spacing w:before="220"/>
        <w:ind w:firstLine="540"/>
        <w:jc w:val="both"/>
        <w:rPr>
          <w:rFonts w:ascii="Times New Roman" w:hAnsi="Times New Roman" w:cs="Times New Roman"/>
        </w:rPr>
      </w:pPr>
      <w:proofErr w:type="gramStart"/>
      <w:r w:rsidRPr="00471DBC">
        <w:rPr>
          <w:rFonts w:ascii="Times New Roman" w:hAnsi="Times New Roman" w:cs="Times New Roman"/>
        </w:rPr>
        <w:t xml:space="preserve">Мероприятия по инвентаризации уровня благоустройства индивидуальных жилых домов и земельных участков, предоставленных для их размещения, с заключением по результатам инвентаризации соглашений с собственниками (пользователями) указанных домов (собственниками (пользователями) земельных участков) об их благоустройстве, должны быть реализованы не позднее 2030 года в соответствии с </w:t>
      </w:r>
      <w:hyperlink r:id="rId51">
        <w:r w:rsidRPr="00471DBC">
          <w:rPr>
            <w:rFonts w:ascii="Times New Roman" w:hAnsi="Times New Roman" w:cs="Times New Roman"/>
            <w:color w:val="0000FF"/>
          </w:rPr>
          <w:t>Правилами</w:t>
        </w:r>
      </w:hyperlink>
      <w:r w:rsidRPr="00471DBC">
        <w:rPr>
          <w:rFonts w:ascii="Times New Roman" w:hAnsi="Times New Roman" w:cs="Times New Roman"/>
        </w:rPr>
        <w:t xml:space="preserve"> благоустройства территории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утвержденными решением Думы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от 20.06.2019 N 38.</w:t>
      </w:r>
      <w:proofErr w:type="gramEnd"/>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Муниципальное образование город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имеет право исключать из адресного перечня дворовых и общественных территорий, подлежащих благоустройству в рамках реализации муниципальной программы:</w:t>
      </w:r>
    </w:p>
    <w:p w:rsidR="00E7099C" w:rsidRPr="00471DBC" w:rsidRDefault="00E7099C">
      <w:pPr>
        <w:pStyle w:val="ConsPlusNormal"/>
        <w:spacing w:before="220"/>
        <w:ind w:firstLine="540"/>
        <w:jc w:val="both"/>
        <w:rPr>
          <w:rFonts w:ascii="Times New Roman" w:hAnsi="Times New Roman" w:cs="Times New Roman"/>
        </w:rPr>
      </w:pPr>
      <w:proofErr w:type="gramStart"/>
      <w:r w:rsidRPr="00471DBC">
        <w:rPr>
          <w:rFonts w:ascii="Times New Roman" w:hAnsi="Times New Roman" w:cs="Times New Roman"/>
        </w:rPr>
        <w:t xml:space="preserve">1) территории, расположенные вблизи многоквартирных домов, физический износ основных конструктивных элементов (крыша, стены, фундамент) которых превышает 70%, а также территории, которые планируются к изъятию для муниципальных или государственных нужд в соответствии с генеральным планом города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 xml:space="preserve"> при условии одобрения решения об исключении указанных территорий из адресного перечня дворовых территорий и общественных территорий на основании решения общественной комиссии администрации города по</w:t>
      </w:r>
      <w:proofErr w:type="gramEnd"/>
      <w:r w:rsidRPr="00471DBC">
        <w:rPr>
          <w:rFonts w:ascii="Times New Roman" w:hAnsi="Times New Roman" w:cs="Times New Roman"/>
        </w:rPr>
        <w:t xml:space="preserve"> обеспечению реализации приоритетного проекта "Формирование комфортной городской среды" в порядке ее установленном;</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2) дворовые территории, собственники помещений многоквартирных домов которых приняли решение об отказе от благоустройства дворовой территории в рамках реализации муниципальной программы или не приняли решения о благоустройстве дворовой территории в сроки, установленные муниципальной программой.</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Гарантийный срок на результаты выполненных работ по благоустройству дворовых и общественных территорий определяется муниципальным контрактом и составляет не менее 3 лет.</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Муниципальная программа и иные материалы по вопросам формирования комфортной городской среды, которые выносятся на общественное обсуждение, и результаты этих обсуждений, подлежат обязательному размещению в информационно-телекоммуникационной сети "Интернет".</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Общественные обсуждения проектов муниципальной программы, проводятся, в том числе в электронной форме в информационно-телекоммуникационной сети "Интернет" (срок обсуждения - не менее 30 календарных дней со дня опубликования таких проектов муниципальных программ), в том числе при внесении в них изменений.</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Результаты общественных обсуждений должны быть открыты, доступны, а также подлежат размещению в информационно-телекоммуникационной сети "Интернет".</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Предложения по вопросам формирования комфортной городской среды могут быть направлены гражданами в электронной форме.</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Проведение голосования по отбору общественных территорий, подлежащих благоустройству в рамках реализации муниципальной программы, возможно в электронной форме в информационно-телекоммуникационной сети "Интернет".</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10. При формировании перечня работ и обсуждении мероприятий по благоустройству </w:t>
      </w:r>
      <w:r w:rsidRPr="00471DBC">
        <w:rPr>
          <w:rFonts w:ascii="Times New Roman" w:hAnsi="Times New Roman" w:cs="Times New Roman"/>
        </w:rPr>
        <w:lastRenderedPageBreak/>
        <w:t>дворовых территорий на собрании собственников, жителей многоквартирных домов также обсуждаются работы по благоустройству дворовых территорий для инвалидов и других маломобильных групп населения:</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1) в рамках обсуждения мероприятий по благоустройству дворовых территорий собственниками жилья рассматриваются виды работ с соблюдением:</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а) требуемого уклона при устройстве съездов с тротуаров на транспортный проезд;</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б) высоты бордюров по краям пешеходных путей;</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в) необходимого количества парковочных мест на автостоянках для транспорта маломобильных групп и инвалидов;</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2) в рамках обсуждения и утверждения предложений о включении в муниципальную программу общественной территории города общественной комиссией учитываются следующие работы по благоустройству для инвалидов и других маломобильных групп населения:</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а) соблюдение требуемого уклона при устройстве съездов с тротуаров на транспортный проезд;</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б) соблюдение высоты бордюров по краям пешеходных путей;</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в) размещение тактильных средств, выполняющих предупредительную функцию на покрытии пешеходных путей до начала опасного участка, изменения направления движения, входа и т.п.;</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г) размещение необходимого количества парковочных мест на автостоянках для транспорта маломобильных групп и инвалидов.</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11. Эффективность решения поставленных задач путем реализации основных мероприятий муниципальной программы оценивается ежеквартально и ежегодно посредством мониторинга </w:t>
      </w:r>
      <w:proofErr w:type="gramStart"/>
      <w:r w:rsidRPr="00471DBC">
        <w:rPr>
          <w:rFonts w:ascii="Times New Roman" w:hAnsi="Times New Roman" w:cs="Times New Roman"/>
        </w:rPr>
        <w:t>достижения значений установленных целевых показателей эффективности муниципальной программы</w:t>
      </w:r>
      <w:proofErr w:type="gramEnd"/>
      <w:r w:rsidRPr="00471DBC">
        <w:rPr>
          <w:rFonts w:ascii="Times New Roman" w:hAnsi="Times New Roman" w:cs="Times New Roman"/>
        </w:rPr>
        <w:t>.</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12. Методика расчета целевых показателей:</w:t>
      </w:r>
    </w:p>
    <w:p w:rsidR="00E7099C" w:rsidRPr="00471DBC" w:rsidRDefault="00E7099C">
      <w:pPr>
        <w:pStyle w:val="ConsPlusNormal"/>
        <w:spacing w:before="220"/>
        <w:ind w:firstLine="540"/>
        <w:jc w:val="both"/>
        <w:rPr>
          <w:rFonts w:ascii="Times New Roman" w:hAnsi="Times New Roman" w:cs="Times New Roman"/>
        </w:rPr>
      </w:pPr>
      <w:proofErr w:type="gramStart"/>
      <w:r w:rsidRPr="00471DBC">
        <w:rPr>
          <w:rFonts w:ascii="Times New Roman" w:hAnsi="Times New Roman" w:cs="Times New Roman"/>
        </w:rPr>
        <w:t>1) количество обустроенных общественных территорий (парков, скверов, площадей, улиц, пешеходных зон, внутриквартальных проездов, зон отдыха) определяется по фактическому числу построенных (обустроенных) объектов за отчетный период;</w:t>
      </w:r>
      <w:proofErr w:type="gramEnd"/>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2) количество обустроенных памятников, монументально-декоративных знаков определяется по фактическому числу построенных (обустроенных) объектов за отчетный период;</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3) количество микрорайонов и территорий города, обеспеченных системами освещения, определяется по фактическому числу микрорайонов и территорий города, в которых возведены системы освещения за отчетный период;</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4) количество благоустроенных дворовых территорий определяется по фактическому числу дворовых территорий, в которых проведены работы по благоустройству за отчетный период.</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13. Целевые показатели муниципальной программы представлены в </w:t>
      </w:r>
      <w:hyperlink w:anchor="P140">
        <w:r w:rsidRPr="00471DBC">
          <w:rPr>
            <w:rFonts w:ascii="Times New Roman" w:hAnsi="Times New Roman" w:cs="Times New Roman"/>
            <w:color w:val="0000FF"/>
          </w:rPr>
          <w:t>таблице 1</w:t>
        </w:r>
      </w:hyperlink>
      <w:r w:rsidRPr="00471DBC">
        <w:rPr>
          <w:rFonts w:ascii="Times New Roman" w:hAnsi="Times New Roman" w:cs="Times New Roman"/>
        </w:rPr>
        <w:t>.</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Перечень основных мероприятий, предлагаемых к реализации и направленных на решение задач муниципальной программы, с указанием финансовых ресурсов и сроков, необходимых для их реализации, представлен в </w:t>
      </w:r>
      <w:hyperlink w:anchor="P419">
        <w:r w:rsidRPr="00471DBC">
          <w:rPr>
            <w:rFonts w:ascii="Times New Roman" w:hAnsi="Times New Roman" w:cs="Times New Roman"/>
            <w:color w:val="0000FF"/>
          </w:rPr>
          <w:t>таблице 2</w:t>
        </w:r>
      </w:hyperlink>
      <w:r w:rsidRPr="00471DBC">
        <w:rPr>
          <w:rFonts w:ascii="Times New Roman" w:hAnsi="Times New Roman" w:cs="Times New Roman"/>
        </w:rPr>
        <w:t>.</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14. Предельная дата заключения соглашений по результатам закупки товаров, работ и услуг для обеспечения муниципальных нужд в целях реализации муниципальных программ - 1 апреля </w:t>
      </w:r>
      <w:r w:rsidRPr="00471DBC">
        <w:rPr>
          <w:rFonts w:ascii="Times New Roman" w:hAnsi="Times New Roman" w:cs="Times New Roman"/>
        </w:rPr>
        <w:lastRenderedPageBreak/>
        <w:t>года предоставления субсидии, за исключением:</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1) случаев обжалования действий (бездействия) заказчика и (или) комиссии по 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2) случаев проведения повторного конкурса или новой закупки, если конкурс признан не состоявшимся по основаниям, предусмотренным законодательством Российской Федерации, при которых срок заключения таких соглашений продлевается на срок проведения конкурсных процедур;</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3) случаев заключения таких соглашений в пределах экономии сре</w:t>
      </w:r>
      <w:proofErr w:type="gramStart"/>
      <w:r w:rsidRPr="00471DBC">
        <w:rPr>
          <w:rFonts w:ascii="Times New Roman" w:hAnsi="Times New Roman" w:cs="Times New Roman"/>
        </w:rPr>
        <w:t>дств пр</w:t>
      </w:r>
      <w:proofErr w:type="gramEnd"/>
      <w:r w:rsidRPr="00471DBC">
        <w:rPr>
          <w:rFonts w:ascii="Times New Roman" w:hAnsi="Times New Roman" w:cs="Times New Roman"/>
        </w:rPr>
        <w:t xml:space="preserve">и расходовании субсидии в целях реализации муниципальных программ, в том числе мероприятий по </w:t>
      </w:r>
      <w:proofErr w:type="spellStart"/>
      <w:r w:rsidRPr="00471DBC">
        <w:rPr>
          <w:rFonts w:ascii="Times New Roman" w:hAnsi="Times New Roman" w:cs="Times New Roman"/>
        </w:rPr>
        <w:t>цифровизации</w:t>
      </w:r>
      <w:proofErr w:type="spellEnd"/>
      <w:r w:rsidRPr="00471DBC">
        <w:rPr>
          <w:rFonts w:ascii="Times New Roman" w:hAnsi="Times New Roman" w:cs="Times New Roman"/>
        </w:rPr>
        <w:t xml:space="preserve"> городского хозяйства, включенных в муниципальную программу, при которых срок заключения таких соглашений продлевается на срок до 15 декабря года предоставления субсидии.</w:t>
      </w:r>
    </w:p>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Normal"/>
        <w:jc w:val="right"/>
        <w:outlineLvl w:val="1"/>
        <w:rPr>
          <w:rFonts w:ascii="Times New Roman" w:hAnsi="Times New Roman" w:cs="Times New Roman"/>
        </w:rPr>
      </w:pPr>
      <w:r w:rsidRPr="00471DBC">
        <w:rPr>
          <w:rFonts w:ascii="Times New Roman" w:hAnsi="Times New Roman" w:cs="Times New Roman"/>
        </w:rPr>
        <w:t>Таблица 1</w:t>
      </w:r>
    </w:p>
    <w:p w:rsidR="00E7099C" w:rsidRPr="00471DBC" w:rsidRDefault="00E7099C">
      <w:pPr>
        <w:pStyle w:val="ConsPlusNormal"/>
        <w:jc w:val="right"/>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7099C" w:rsidRPr="00471DBC">
        <w:tc>
          <w:tcPr>
            <w:tcW w:w="60" w:type="dxa"/>
            <w:tcBorders>
              <w:top w:val="nil"/>
              <w:left w:val="nil"/>
              <w:bottom w:val="nil"/>
              <w:right w:val="nil"/>
            </w:tcBorders>
            <w:shd w:val="clear" w:color="auto" w:fill="CED3F1"/>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E7099C" w:rsidRPr="00471DBC" w:rsidRDefault="0019028F">
            <w:pPr>
              <w:pStyle w:val="ConsPlusNormal"/>
              <w:jc w:val="both"/>
              <w:rPr>
                <w:rFonts w:ascii="Times New Roman" w:hAnsi="Times New Roman" w:cs="Times New Roman"/>
              </w:rPr>
            </w:pPr>
            <w:hyperlink r:id="rId52">
              <w:r w:rsidR="00E7099C" w:rsidRPr="00471DBC">
                <w:rPr>
                  <w:rFonts w:ascii="Times New Roman" w:hAnsi="Times New Roman" w:cs="Times New Roman"/>
                  <w:color w:val="0000FF"/>
                </w:rPr>
                <w:t>Постановлением</w:t>
              </w:r>
            </w:hyperlink>
            <w:r w:rsidR="00E7099C" w:rsidRPr="00471DBC">
              <w:rPr>
                <w:rFonts w:ascii="Times New Roman" w:hAnsi="Times New Roman" w:cs="Times New Roman"/>
                <w:color w:val="392C69"/>
              </w:rPr>
              <w:t xml:space="preserve"> Администрации города </w:t>
            </w:r>
            <w:proofErr w:type="spellStart"/>
            <w:r w:rsidR="00E7099C" w:rsidRPr="00471DBC">
              <w:rPr>
                <w:rFonts w:ascii="Times New Roman" w:hAnsi="Times New Roman" w:cs="Times New Roman"/>
                <w:color w:val="392C69"/>
              </w:rPr>
              <w:t>Покачи</w:t>
            </w:r>
            <w:proofErr w:type="spellEnd"/>
            <w:r w:rsidR="00E7099C" w:rsidRPr="00471DBC">
              <w:rPr>
                <w:rFonts w:ascii="Times New Roman" w:hAnsi="Times New Roman" w:cs="Times New Roman"/>
                <w:color w:val="392C69"/>
              </w:rPr>
              <w:t xml:space="preserve"> от 23.03.2023 N 234 таблица 1 изложена в новой редакции, действие которой </w:t>
            </w:r>
            <w:hyperlink r:id="rId53">
              <w:r w:rsidR="00E7099C" w:rsidRPr="00471DBC">
                <w:rPr>
                  <w:rFonts w:ascii="Times New Roman" w:hAnsi="Times New Roman" w:cs="Times New Roman"/>
                  <w:color w:val="0000FF"/>
                </w:rPr>
                <w:t>распространяется</w:t>
              </w:r>
            </w:hyperlink>
            <w:r w:rsidR="00E7099C" w:rsidRPr="00471DBC">
              <w:rPr>
                <w:rFonts w:ascii="Times New Roman" w:hAnsi="Times New Roman" w:cs="Times New Roman"/>
                <w:color w:val="392C69"/>
              </w:rPr>
              <w:t xml:space="preserve"> на правоотношения, возникшие с 23.12.2022 по 31.12.2022.</w:t>
            </w:r>
          </w:p>
        </w:tc>
        <w:tc>
          <w:tcPr>
            <w:tcW w:w="113" w:type="dxa"/>
            <w:tcBorders>
              <w:top w:val="nil"/>
              <w:left w:val="nil"/>
              <w:bottom w:val="nil"/>
              <w:right w:val="nil"/>
            </w:tcBorders>
            <w:shd w:val="clear" w:color="auto" w:fill="F4F3F8"/>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r>
    </w:tbl>
    <w:p w:rsidR="00E7099C" w:rsidRPr="00471DBC" w:rsidRDefault="00E7099C">
      <w:pPr>
        <w:pStyle w:val="ConsPlusTitle"/>
        <w:spacing w:before="280"/>
        <w:jc w:val="center"/>
        <w:rPr>
          <w:rFonts w:ascii="Times New Roman" w:hAnsi="Times New Roman" w:cs="Times New Roman"/>
        </w:rPr>
      </w:pPr>
      <w:bookmarkStart w:id="1" w:name="P140"/>
      <w:bookmarkEnd w:id="1"/>
      <w:r w:rsidRPr="00471DBC">
        <w:rPr>
          <w:rFonts w:ascii="Times New Roman" w:hAnsi="Times New Roman" w:cs="Times New Roman"/>
        </w:rPr>
        <w:t>Паспорт муниципальной программы</w:t>
      </w:r>
    </w:p>
    <w:p w:rsidR="00E7099C" w:rsidRPr="00471DBC" w:rsidRDefault="00E7099C">
      <w:pPr>
        <w:pStyle w:val="ConsPlusNormal"/>
        <w:jc w:val="center"/>
        <w:rPr>
          <w:rFonts w:ascii="Times New Roman" w:hAnsi="Times New Roman" w:cs="Times New Roman"/>
        </w:rPr>
      </w:pPr>
      <w:proofErr w:type="gramStart"/>
      <w:r w:rsidRPr="00471DBC">
        <w:rPr>
          <w:rFonts w:ascii="Times New Roman" w:hAnsi="Times New Roman" w:cs="Times New Roman"/>
        </w:rPr>
        <w:t xml:space="preserve">(в ред. </w:t>
      </w:r>
      <w:hyperlink r:id="rId54">
        <w:r w:rsidRPr="00471DBC">
          <w:rPr>
            <w:rFonts w:ascii="Times New Roman" w:hAnsi="Times New Roman" w:cs="Times New Roman"/>
            <w:color w:val="0000FF"/>
          </w:rPr>
          <w:t>постановления</w:t>
        </w:r>
      </w:hyperlink>
      <w:r w:rsidRPr="00471DBC">
        <w:rPr>
          <w:rFonts w:ascii="Times New Roman" w:hAnsi="Times New Roman" w:cs="Times New Roman"/>
        </w:rPr>
        <w:t xml:space="preserve"> Администрации города </w:t>
      </w:r>
      <w:proofErr w:type="spellStart"/>
      <w:r w:rsidRPr="00471DBC">
        <w:rPr>
          <w:rFonts w:ascii="Times New Roman" w:hAnsi="Times New Roman" w:cs="Times New Roman"/>
        </w:rPr>
        <w:t>Покачи</w:t>
      </w:r>
      <w:proofErr w:type="spellEnd"/>
      <w:proofErr w:type="gramEnd"/>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rPr>
        <w:t>от 23.03.2023 N 234)</w:t>
      </w:r>
    </w:p>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Normal"/>
        <w:rPr>
          <w:rFonts w:ascii="Times New Roman" w:hAnsi="Times New Roman" w:cs="Times New Roman"/>
        </w:rPr>
        <w:sectPr w:rsidR="00E7099C" w:rsidRPr="00471DBC" w:rsidSect="0047249B">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254"/>
        <w:gridCol w:w="454"/>
        <w:gridCol w:w="2891"/>
        <w:gridCol w:w="1504"/>
        <w:gridCol w:w="1109"/>
        <w:gridCol w:w="395"/>
        <w:gridCol w:w="340"/>
        <w:gridCol w:w="604"/>
        <w:gridCol w:w="340"/>
        <w:gridCol w:w="373"/>
        <w:gridCol w:w="637"/>
        <w:gridCol w:w="567"/>
        <w:gridCol w:w="340"/>
        <w:gridCol w:w="1256"/>
        <w:gridCol w:w="1304"/>
      </w:tblGrid>
      <w:tr w:rsidR="00E7099C" w:rsidRPr="00CE34A7">
        <w:tc>
          <w:tcPr>
            <w:tcW w:w="22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lastRenderedPageBreak/>
              <w:t>Наименование муниципальной программы</w:t>
            </w:r>
          </w:p>
        </w:tc>
        <w:tc>
          <w:tcPr>
            <w:tcW w:w="4849"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"Формирование современной городской среды в муниципальном образовании город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w:t>
            </w:r>
          </w:p>
        </w:tc>
        <w:tc>
          <w:tcPr>
            <w:tcW w:w="4705" w:type="dxa"/>
            <w:gridSpan w:val="9"/>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Сроки реализации муниципальной программы</w:t>
            </w:r>
          </w:p>
        </w:tc>
        <w:tc>
          <w:tcPr>
            <w:tcW w:w="2560"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2019 - 2030 годы</w:t>
            </w:r>
          </w:p>
        </w:tc>
      </w:tr>
      <w:tr w:rsidR="00E7099C" w:rsidRPr="00CE34A7">
        <w:tc>
          <w:tcPr>
            <w:tcW w:w="22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Куратор муниципальной программы</w:t>
            </w:r>
          </w:p>
        </w:tc>
        <w:tc>
          <w:tcPr>
            <w:tcW w:w="12114" w:type="dxa"/>
            <w:gridSpan w:val="14"/>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Отдел архитектуры и градостроительства администрации города </w:t>
            </w:r>
            <w:proofErr w:type="spellStart"/>
            <w:r w:rsidRPr="00CE34A7">
              <w:rPr>
                <w:rFonts w:ascii="Times New Roman" w:hAnsi="Times New Roman" w:cs="Times New Roman"/>
                <w:sz w:val="16"/>
                <w:szCs w:val="16"/>
              </w:rPr>
              <w:t>Покачи</w:t>
            </w:r>
            <w:proofErr w:type="spellEnd"/>
          </w:p>
        </w:tc>
      </w:tr>
      <w:tr w:rsidR="00E7099C" w:rsidRPr="00CE34A7">
        <w:tc>
          <w:tcPr>
            <w:tcW w:w="22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Ответственный исполнитель муниципальной программы</w:t>
            </w:r>
          </w:p>
        </w:tc>
        <w:tc>
          <w:tcPr>
            <w:tcW w:w="12114" w:type="dxa"/>
            <w:gridSpan w:val="14"/>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Отдел архитектуры и градостроительства администрации города </w:t>
            </w:r>
            <w:proofErr w:type="spellStart"/>
            <w:r w:rsidRPr="00CE34A7">
              <w:rPr>
                <w:rFonts w:ascii="Times New Roman" w:hAnsi="Times New Roman" w:cs="Times New Roman"/>
                <w:sz w:val="16"/>
                <w:szCs w:val="16"/>
              </w:rPr>
              <w:t>Покачи</w:t>
            </w:r>
            <w:proofErr w:type="spellEnd"/>
          </w:p>
        </w:tc>
      </w:tr>
      <w:tr w:rsidR="00E7099C" w:rsidRPr="00CE34A7">
        <w:tc>
          <w:tcPr>
            <w:tcW w:w="22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Соисполнители муниципальной программы</w:t>
            </w:r>
          </w:p>
        </w:tc>
        <w:tc>
          <w:tcPr>
            <w:tcW w:w="12114" w:type="dxa"/>
            <w:gridSpan w:val="14"/>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 Муниципальное учреждение "Управление капитального строительства".</w:t>
            </w: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2. Управление жилищно-коммунального хозяйства администрации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w:t>
            </w:r>
          </w:p>
        </w:tc>
      </w:tr>
      <w:tr w:rsidR="00E7099C" w:rsidRPr="00CE34A7">
        <w:tc>
          <w:tcPr>
            <w:tcW w:w="22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Национальная цель</w:t>
            </w:r>
          </w:p>
        </w:tc>
        <w:tc>
          <w:tcPr>
            <w:tcW w:w="12114" w:type="dxa"/>
            <w:gridSpan w:val="14"/>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 Кардинальное повышение комфортности городской среды, повышение индекса качества городской среды на 30 процентов, сокращение в соответствии с этим индексом количества городов с неблагоприятной средой в два раза;</w:t>
            </w: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 Создание механизма прямого участия граждан в формировании комфортной городской среды, увеличение доли граждан, принимающих участие в решении вопросов развития городской среды, до 30 процентов.</w:t>
            </w:r>
          </w:p>
        </w:tc>
      </w:tr>
      <w:tr w:rsidR="00E7099C" w:rsidRPr="00CE34A7">
        <w:tc>
          <w:tcPr>
            <w:tcW w:w="22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Цели муниципальной программы</w:t>
            </w:r>
          </w:p>
        </w:tc>
        <w:tc>
          <w:tcPr>
            <w:tcW w:w="12114" w:type="dxa"/>
            <w:gridSpan w:val="14"/>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Создание условий для системного повышения качества и комфорта городской среды на территории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 xml:space="preserve"> путем реализации комплекса первоочередных мероприятий</w:t>
            </w:r>
          </w:p>
        </w:tc>
      </w:tr>
      <w:tr w:rsidR="00E7099C" w:rsidRPr="00CE34A7">
        <w:tc>
          <w:tcPr>
            <w:tcW w:w="22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Задачи муниципальной программы</w:t>
            </w:r>
          </w:p>
        </w:tc>
        <w:tc>
          <w:tcPr>
            <w:tcW w:w="12114" w:type="dxa"/>
            <w:gridSpan w:val="14"/>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 Повышение уровня благоустройства общественных территорий муниципального образования.</w:t>
            </w: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 Повышение уровня благоустройства дворовых территорий муниципального образования.</w:t>
            </w: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 Повышение уровня вовлечения населения в процесс развития территории муниципального образования, реализации проектов инициативного бюджетирования на территории муниципального образования.</w:t>
            </w:r>
          </w:p>
        </w:tc>
      </w:tr>
      <w:tr w:rsidR="00E7099C" w:rsidRPr="00CE34A7">
        <w:tc>
          <w:tcPr>
            <w:tcW w:w="22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Подпрограммы</w:t>
            </w:r>
          </w:p>
        </w:tc>
        <w:tc>
          <w:tcPr>
            <w:tcW w:w="12114" w:type="dxa"/>
            <w:gridSpan w:val="14"/>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1. Благоустройство общественных территорий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w:t>
            </w: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2. Благоустройство дворовых территорий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w:t>
            </w: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 Реализация проекта инициативного бюджетирования "Площадка для выгула собак".</w:t>
            </w: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4. Оформление территорий города к празднованию Нового года, ед.</w:t>
            </w:r>
          </w:p>
        </w:tc>
      </w:tr>
      <w:tr w:rsidR="00E7099C" w:rsidRPr="00CE34A7">
        <w:tc>
          <w:tcPr>
            <w:tcW w:w="2254"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Целевые показатели </w:t>
            </w:r>
            <w:r w:rsidRPr="00CE34A7">
              <w:rPr>
                <w:rFonts w:ascii="Times New Roman" w:hAnsi="Times New Roman" w:cs="Times New Roman"/>
                <w:sz w:val="16"/>
                <w:szCs w:val="16"/>
              </w:rPr>
              <w:lastRenderedPageBreak/>
              <w:t>муниципальной программы</w:t>
            </w:r>
          </w:p>
        </w:tc>
        <w:tc>
          <w:tcPr>
            <w:tcW w:w="454" w:type="dxa"/>
            <w:vMerge w:val="restart"/>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lastRenderedPageBreak/>
              <w:t xml:space="preserve">N </w:t>
            </w:r>
            <w:proofErr w:type="gramStart"/>
            <w:r w:rsidRPr="00CE34A7">
              <w:rPr>
                <w:rFonts w:ascii="Times New Roman" w:hAnsi="Times New Roman" w:cs="Times New Roman"/>
                <w:sz w:val="16"/>
                <w:szCs w:val="16"/>
              </w:rPr>
              <w:lastRenderedPageBreak/>
              <w:t>п</w:t>
            </w:r>
            <w:proofErr w:type="gramEnd"/>
            <w:r w:rsidRPr="00CE34A7">
              <w:rPr>
                <w:rFonts w:ascii="Times New Roman" w:hAnsi="Times New Roman" w:cs="Times New Roman"/>
                <w:sz w:val="16"/>
                <w:szCs w:val="16"/>
              </w:rPr>
              <w:t>/п</w:t>
            </w:r>
          </w:p>
        </w:tc>
        <w:tc>
          <w:tcPr>
            <w:tcW w:w="2891" w:type="dxa"/>
            <w:vMerge w:val="restart"/>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lastRenderedPageBreak/>
              <w:t xml:space="preserve">Наименование целевого </w:t>
            </w:r>
            <w:r w:rsidRPr="00CE34A7">
              <w:rPr>
                <w:rFonts w:ascii="Times New Roman" w:hAnsi="Times New Roman" w:cs="Times New Roman"/>
                <w:sz w:val="16"/>
                <w:szCs w:val="16"/>
              </w:rPr>
              <w:lastRenderedPageBreak/>
              <w:t>показателя</w:t>
            </w:r>
          </w:p>
        </w:tc>
        <w:tc>
          <w:tcPr>
            <w:tcW w:w="1504" w:type="dxa"/>
            <w:vMerge w:val="restart"/>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lastRenderedPageBreak/>
              <w:t xml:space="preserve">Документ - </w:t>
            </w:r>
            <w:r w:rsidRPr="00CE34A7">
              <w:rPr>
                <w:rFonts w:ascii="Times New Roman" w:hAnsi="Times New Roman" w:cs="Times New Roman"/>
                <w:sz w:val="16"/>
                <w:szCs w:val="16"/>
              </w:rPr>
              <w:lastRenderedPageBreak/>
              <w:t>основание</w:t>
            </w:r>
          </w:p>
        </w:tc>
        <w:tc>
          <w:tcPr>
            <w:tcW w:w="7265" w:type="dxa"/>
            <w:gridSpan w:val="11"/>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lastRenderedPageBreak/>
              <w:t>Значение показателя по годам</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454" w:type="dxa"/>
            <w:vMerge/>
          </w:tcPr>
          <w:p w:rsidR="00E7099C" w:rsidRPr="00CE34A7" w:rsidRDefault="00E7099C">
            <w:pPr>
              <w:pStyle w:val="ConsPlusNormal"/>
              <w:rPr>
                <w:rFonts w:ascii="Times New Roman" w:hAnsi="Times New Roman" w:cs="Times New Roman"/>
                <w:sz w:val="16"/>
                <w:szCs w:val="16"/>
              </w:rPr>
            </w:pPr>
          </w:p>
        </w:tc>
        <w:tc>
          <w:tcPr>
            <w:tcW w:w="2891" w:type="dxa"/>
            <w:vMerge/>
          </w:tcPr>
          <w:p w:rsidR="00E7099C" w:rsidRPr="00CE34A7" w:rsidRDefault="00E7099C">
            <w:pPr>
              <w:pStyle w:val="ConsPlusNormal"/>
              <w:rPr>
                <w:rFonts w:ascii="Times New Roman" w:hAnsi="Times New Roman" w:cs="Times New Roman"/>
                <w:sz w:val="16"/>
                <w:szCs w:val="16"/>
              </w:rPr>
            </w:pPr>
          </w:p>
        </w:tc>
        <w:tc>
          <w:tcPr>
            <w:tcW w:w="1504" w:type="dxa"/>
            <w:vMerge/>
          </w:tcPr>
          <w:p w:rsidR="00E7099C" w:rsidRPr="00CE34A7" w:rsidRDefault="00E7099C">
            <w:pPr>
              <w:pStyle w:val="ConsPlusNormal"/>
              <w:rPr>
                <w:rFonts w:ascii="Times New Roman" w:hAnsi="Times New Roman" w:cs="Times New Roman"/>
                <w:sz w:val="16"/>
                <w:szCs w:val="16"/>
              </w:rPr>
            </w:pPr>
          </w:p>
        </w:tc>
        <w:tc>
          <w:tcPr>
            <w:tcW w:w="110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Базовое значение</w:t>
            </w:r>
          </w:p>
        </w:tc>
        <w:tc>
          <w:tcPr>
            <w:tcW w:w="735" w:type="dxa"/>
            <w:gridSpan w:val="2"/>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2022</w:t>
            </w:r>
          </w:p>
        </w:tc>
        <w:tc>
          <w:tcPr>
            <w:tcW w:w="60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2023</w:t>
            </w:r>
          </w:p>
        </w:tc>
        <w:tc>
          <w:tcPr>
            <w:tcW w:w="713" w:type="dxa"/>
            <w:gridSpan w:val="2"/>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2024</w:t>
            </w:r>
          </w:p>
        </w:tc>
        <w:tc>
          <w:tcPr>
            <w:tcW w:w="637"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2025</w:t>
            </w:r>
          </w:p>
        </w:tc>
        <w:tc>
          <w:tcPr>
            <w:tcW w:w="907" w:type="dxa"/>
            <w:gridSpan w:val="2"/>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На момент окончания реализации муниципальной программы 2030</w:t>
            </w:r>
          </w:p>
        </w:tc>
        <w:tc>
          <w:tcPr>
            <w:tcW w:w="2560" w:type="dxa"/>
            <w:gridSpan w:val="2"/>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Ответственный исполнитель/ соисполнитель за достижение показателя</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4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w:t>
            </w:r>
          </w:p>
        </w:tc>
        <w:tc>
          <w:tcPr>
            <w:tcW w:w="2891" w:type="dxa"/>
          </w:tcPr>
          <w:p w:rsidR="00E7099C" w:rsidRPr="00CE34A7" w:rsidRDefault="00E7099C">
            <w:pPr>
              <w:pStyle w:val="ConsPlusNormal"/>
              <w:rPr>
                <w:rFonts w:ascii="Times New Roman" w:hAnsi="Times New Roman" w:cs="Times New Roman"/>
                <w:sz w:val="16"/>
                <w:szCs w:val="16"/>
              </w:rPr>
            </w:pPr>
            <w:proofErr w:type="gramStart"/>
            <w:r w:rsidRPr="00CE34A7">
              <w:rPr>
                <w:rFonts w:ascii="Times New Roman" w:hAnsi="Times New Roman" w:cs="Times New Roman"/>
                <w:sz w:val="16"/>
                <w:szCs w:val="16"/>
              </w:rPr>
              <w:t>Доля обустроенных общественных территорий (парков, скверов, площадей, улиц, пешеходных зон, внутриквартальных проездов, зон отдыха), %</w:t>
            </w:r>
            <w:proofErr w:type="gramEnd"/>
          </w:p>
          <w:p w:rsidR="00E7099C" w:rsidRPr="00CE34A7" w:rsidRDefault="00E7099C">
            <w:pPr>
              <w:pStyle w:val="ConsPlusNormal"/>
              <w:rPr>
                <w:rFonts w:ascii="Times New Roman" w:hAnsi="Times New Roman" w:cs="Times New Roman"/>
                <w:sz w:val="16"/>
                <w:szCs w:val="16"/>
              </w:rPr>
            </w:pP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Дот = К</w:t>
            </w:r>
            <w:proofErr w:type="gramStart"/>
            <w:r w:rsidRPr="00CE34A7">
              <w:rPr>
                <w:rFonts w:ascii="Times New Roman" w:hAnsi="Times New Roman" w:cs="Times New Roman"/>
                <w:sz w:val="16"/>
                <w:szCs w:val="16"/>
              </w:rPr>
              <w:t>1</w:t>
            </w:r>
            <w:proofErr w:type="gramEnd"/>
            <w:r w:rsidRPr="00CE34A7">
              <w:rPr>
                <w:rFonts w:ascii="Times New Roman" w:hAnsi="Times New Roman" w:cs="Times New Roman"/>
                <w:sz w:val="16"/>
                <w:szCs w:val="16"/>
              </w:rPr>
              <w:t>.2 / К1.1 * 100%</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&lt;1&gt;</w:t>
            </w:r>
          </w:p>
        </w:tc>
        <w:tc>
          <w:tcPr>
            <w:tcW w:w="11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100</w:t>
            </w:r>
          </w:p>
        </w:tc>
        <w:tc>
          <w:tcPr>
            <w:tcW w:w="73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37,5</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43,8</w:t>
            </w:r>
          </w:p>
        </w:tc>
        <w:tc>
          <w:tcPr>
            <w:tcW w:w="713"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50,0</w:t>
            </w:r>
          </w:p>
        </w:tc>
        <w:tc>
          <w:tcPr>
            <w:tcW w:w="637"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56,3</w:t>
            </w:r>
          </w:p>
        </w:tc>
        <w:tc>
          <w:tcPr>
            <w:tcW w:w="907"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100</w:t>
            </w:r>
          </w:p>
        </w:tc>
        <w:tc>
          <w:tcPr>
            <w:tcW w:w="2560"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1. Отдел архитектуры и градостроительства администрации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w:t>
            </w: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 Муниципальное учреждение "Управление капитального строительства".</w:t>
            </w: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3. Управление жилищно-коммунального хозяйства администрации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4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1.1</w:t>
            </w:r>
          </w:p>
        </w:tc>
        <w:tc>
          <w:tcPr>
            <w:tcW w:w="2891"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Количество общественных территорий, всего, К</w:t>
            </w:r>
            <w:proofErr w:type="gramStart"/>
            <w:r w:rsidRPr="00CE34A7">
              <w:rPr>
                <w:rFonts w:ascii="Times New Roman" w:hAnsi="Times New Roman" w:cs="Times New Roman"/>
                <w:sz w:val="16"/>
                <w:szCs w:val="16"/>
              </w:rPr>
              <w:t>1</w:t>
            </w:r>
            <w:proofErr w:type="gramEnd"/>
            <w:r w:rsidRPr="00CE34A7">
              <w:rPr>
                <w:rFonts w:ascii="Times New Roman" w:hAnsi="Times New Roman" w:cs="Times New Roman"/>
                <w:sz w:val="16"/>
                <w:szCs w:val="16"/>
              </w:rPr>
              <w:t>.1, ед.</w:t>
            </w:r>
          </w:p>
        </w:tc>
        <w:tc>
          <w:tcPr>
            <w:tcW w:w="1504" w:type="dxa"/>
          </w:tcPr>
          <w:p w:rsidR="00E7099C" w:rsidRPr="00CE34A7" w:rsidRDefault="00E7099C">
            <w:pPr>
              <w:pStyle w:val="ConsPlusNormal"/>
              <w:rPr>
                <w:rFonts w:ascii="Times New Roman" w:hAnsi="Times New Roman" w:cs="Times New Roman"/>
                <w:sz w:val="16"/>
                <w:szCs w:val="16"/>
              </w:rPr>
            </w:pPr>
          </w:p>
        </w:tc>
        <w:tc>
          <w:tcPr>
            <w:tcW w:w="11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w:t>
            </w:r>
          </w:p>
        </w:tc>
        <w:tc>
          <w:tcPr>
            <w:tcW w:w="73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16</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16</w:t>
            </w:r>
          </w:p>
        </w:tc>
        <w:tc>
          <w:tcPr>
            <w:tcW w:w="713"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16</w:t>
            </w:r>
          </w:p>
        </w:tc>
        <w:tc>
          <w:tcPr>
            <w:tcW w:w="637"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16</w:t>
            </w:r>
          </w:p>
        </w:tc>
        <w:tc>
          <w:tcPr>
            <w:tcW w:w="907"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16</w:t>
            </w:r>
          </w:p>
        </w:tc>
        <w:tc>
          <w:tcPr>
            <w:tcW w:w="2560" w:type="dxa"/>
            <w:gridSpan w:val="2"/>
          </w:tcPr>
          <w:p w:rsidR="00E7099C" w:rsidRPr="00CE34A7" w:rsidRDefault="00E7099C">
            <w:pPr>
              <w:pStyle w:val="ConsPlusNormal"/>
              <w:rPr>
                <w:rFonts w:ascii="Times New Roman" w:hAnsi="Times New Roman" w:cs="Times New Roman"/>
                <w:sz w:val="16"/>
                <w:szCs w:val="16"/>
              </w:rPr>
            </w:pP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4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1.2</w:t>
            </w:r>
          </w:p>
        </w:tc>
        <w:tc>
          <w:tcPr>
            <w:tcW w:w="2891"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Количество обустроенных общественных территорий по методике "комфортная городская среда", К</w:t>
            </w:r>
            <w:proofErr w:type="gramStart"/>
            <w:r w:rsidRPr="00CE34A7">
              <w:rPr>
                <w:rFonts w:ascii="Times New Roman" w:hAnsi="Times New Roman" w:cs="Times New Roman"/>
                <w:sz w:val="16"/>
                <w:szCs w:val="16"/>
              </w:rPr>
              <w:t>1</w:t>
            </w:r>
            <w:proofErr w:type="gramEnd"/>
            <w:r w:rsidRPr="00CE34A7">
              <w:rPr>
                <w:rFonts w:ascii="Times New Roman" w:hAnsi="Times New Roman" w:cs="Times New Roman"/>
                <w:sz w:val="16"/>
                <w:szCs w:val="16"/>
              </w:rPr>
              <w:t>.2, ед.</w:t>
            </w:r>
          </w:p>
        </w:tc>
        <w:tc>
          <w:tcPr>
            <w:tcW w:w="1504" w:type="dxa"/>
          </w:tcPr>
          <w:p w:rsidR="00E7099C" w:rsidRPr="00CE34A7" w:rsidRDefault="00E7099C">
            <w:pPr>
              <w:pStyle w:val="ConsPlusNormal"/>
              <w:rPr>
                <w:rFonts w:ascii="Times New Roman" w:hAnsi="Times New Roman" w:cs="Times New Roman"/>
                <w:sz w:val="16"/>
                <w:szCs w:val="16"/>
              </w:rPr>
            </w:pPr>
          </w:p>
        </w:tc>
        <w:tc>
          <w:tcPr>
            <w:tcW w:w="11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w:t>
            </w:r>
          </w:p>
        </w:tc>
        <w:tc>
          <w:tcPr>
            <w:tcW w:w="73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7</w:t>
            </w:r>
          </w:p>
        </w:tc>
        <w:tc>
          <w:tcPr>
            <w:tcW w:w="713"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8</w:t>
            </w:r>
          </w:p>
        </w:tc>
        <w:tc>
          <w:tcPr>
            <w:tcW w:w="637"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w:t>
            </w:r>
          </w:p>
        </w:tc>
        <w:tc>
          <w:tcPr>
            <w:tcW w:w="907"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16</w:t>
            </w:r>
          </w:p>
        </w:tc>
        <w:tc>
          <w:tcPr>
            <w:tcW w:w="2560" w:type="dxa"/>
            <w:gridSpan w:val="2"/>
          </w:tcPr>
          <w:p w:rsidR="00E7099C" w:rsidRPr="00CE34A7" w:rsidRDefault="00E7099C">
            <w:pPr>
              <w:pStyle w:val="ConsPlusNormal"/>
              <w:rPr>
                <w:rFonts w:ascii="Times New Roman" w:hAnsi="Times New Roman" w:cs="Times New Roman"/>
                <w:sz w:val="16"/>
                <w:szCs w:val="16"/>
              </w:rPr>
            </w:pP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4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w:t>
            </w:r>
          </w:p>
        </w:tc>
        <w:tc>
          <w:tcPr>
            <w:tcW w:w="2891"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Доля обустроенных дворовых территорий, обеспеченных мероприятиями, </w:t>
            </w:r>
            <w:r w:rsidRPr="00CE34A7">
              <w:rPr>
                <w:rFonts w:ascii="Times New Roman" w:hAnsi="Times New Roman" w:cs="Times New Roman"/>
                <w:sz w:val="16"/>
                <w:szCs w:val="16"/>
              </w:rPr>
              <w:lastRenderedPageBreak/>
              <w:t>определенными минимальными обязательными перечнями работ, %</w:t>
            </w:r>
          </w:p>
          <w:p w:rsidR="00E7099C" w:rsidRPr="00CE34A7" w:rsidRDefault="00E7099C">
            <w:pPr>
              <w:pStyle w:val="ConsPlusNormal"/>
              <w:rPr>
                <w:rFonts w:ascii="Times New Roman" w:hAnsi="Times New Roman" w:cs="Times New Roman"/>
                <w:sz w:val="16"/>
                <w:szCs w:val="16"/>
              </w:rPr>
            </w:pPr>
          </w:p>
          <w:p w:rsidR="00E7099C" w:rsidRPr="00CE34A7" w:rsidRDefault="00E7099C">
            <w:pPr>
              <w:pStyle w:val="ConsPlusNormal"/>
              <w:rPr>
                <w:rFonts w:ascii="Times New Roman" w:hAnsi="Times New Roman" w:cs="Times New Roman"/>
                <w:sz w:val="16"/>
                <w:szCs w:val="16"/>
              </w:rPr>
            </w:pPr>
            <w:proofErr w:type="spellStart"/>
            <w:r w:rsidRPr="00CE34A7">
              <w:rPr>
                <w:rFonts w:ascii="Times New Roman" w:hAnsi="Times New Roman" w:cs="Times New Roman"/>
                <w:sz w:val="16"/>
                <w:szCs w:val="16"/>
              </w:rPr>
              <w:t>Ддт</w:t>
            </w:r>
            <w:proofErr w:type="spellEnd"/>
            <w:r w:rsidRPr="00CE34A7">
              <w:rPr>
                <w:rFonts w:ascii="Times New Roman" w:hAnsi="Times New Roman" w:cs="Times New Roman"/>
                <w:sz w:val="16"/>
                <w:szCs w:val="16"/>
              </w:rPr>
              <w:t xml:space="preserve"> = К</w:t>
            </w:r>
            <w:proofErr w:type="gramStart"/>
            <w:r w:rsidRPr="00CE34A7">
              <w:rPr>
                <w:rFonts w:ascii="Times New Roman" w:hAnsi="Times New Roman" w:cs="Times New Roman"/>
                <w:sz w:val="16"/>
                <w:szCs w:val="16"/>
              </w:rPr>
              <w:t>2</w:t>
            </w:r>
            <w:proofErr w:type="gramEnd"/>
            <w:r w:rsidRPr="00CE34A7">
              <w:rPr>
                <w:rFonts w:ascii="Times New Roman" w:hAnsi="Times New Roman" w:cs="Times New Roman"/>
                <w:sz w:val="16"/>
                <w:szCs w:val="16"/>
              </w:rPr>
              <w:t>.2 / К2.1 * 100%</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lastRenderedPageBreak/>
              <w:t>&lt;2&gt;</w:t>
            </w:r>
          </w:p>
        </w:tc>
        <w:tc>
          <w:tcPr>
            <w:tcW w:w="11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100</w:t>
            </w:r>
          </w:p>
        </w:tc>
        <w:tc>
          <w:tcPr>
            <w:tcW w:w="73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38,9</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50,0</w:t>
            </w:r>
          </w:p>
        </w:tc>
        <w:tc>
          <w:tcPr>
            <w:tcW w:w="713"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61,1</w:t>
            </w:r>
          </w:p>
        </w:tc>
        <w:tc>
          <w:tcPr>
            <w:tcW w:w="637"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66,7</w:t>
            </w:r>
          </w:p>
        </w:tc>
        <w:tc>
          <w:tcPr>
            <w:tcW w:w="907"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100</w:t>
            </w:r>
          </w:p>
        </w:tc>
        <w:tc>
          <w:tcPr>
            <w:tcW w:w="2560"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1. Отдел архитектуры и градостроительства администрации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w:t>
            </w: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lastRenderedPageBreak/>
              <w:t>2. Муниципальное учреждение "Управление капитального строительства".</w:t>
            </w: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 Управление жилищно-коммунального хозяйства</w:t>
            </w:r>
            <w:proofErr w:type="gramStart"/>
            <w:r w:rsidRPr="00CE34A7">
              <w:rPr>
                <w:rFonts w:ascii="Times New Roman" w:hAnsi="Times New Roman" w:cs="Times New Roman"/>
                <w:sz w:val="16"/>
                <w:szCs w:val="16"/>
              </w:rPr>
              <w:t>.</w:t>
            </w:r>
            <w:proofErr w:type="gramEnd"/>
            <w:r w:rsidRPr="00CE34A7">
              <w:rPr>
                <w:rFonts w:ascii="Times New Roman" w:hAnsi="Times New Roman" w:cs="Times New Roman"/>
                <w:sz w:val="16"/>
                <w:szCs w:val="16"/>
              </w:rPr>
              <w:t xml:space="preserve"> </w:t>
            </w:r>
            <w:proofErr w:type="gramStart"/>
            <w:r w:rsidRPr="00CE34A7">
              <w:rPr>
                <w:rFonts w:ascii="Times New Roman" w:hAnsi="Times New Roman" w:cs="Times New Roman"/>
                <w:sz w:val="16"/>
                <w:szCs w:val="16"/>
              </w:rPr>
              <w:t>а</w:t>
            </w:r>
            <w:proofErr w:type="gramEnd"/>
            <w:r w:rsidRPr="00CE34A7">
              <w:rPr>
                <w:rFonts w:ascii="Times New Roman" w:hAnsi="Times New Roman" w:cs="Times New Roman"/>
                <w:sz w:val="16"/>
                <w:szCs w:val="16"/>
              </w:rPr>
              <w:t xml:space="preserve">дминистрации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4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2.1</w:t>
            </w:r>
          </w:p>
        </w:tc>
        <w:tc>
          <w:tcPr>
            <w:tcW w:w="2891"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Количество дворовых территорий, всего, К</w:t>
            </w:r>
            <w:proofErr w:type="gramStart"/>
            <w:r w:rsidRPr="00CE34A7">
              <w:rPr>
                <w:rFonts w:ascii="Times New Roman" w:hAnsi="Times New Roman" w:cs="Times New Roman"/>
                <w:sz w:val="16"/>
                <w:szCs w:val="16"/>
              </w:rPr>
              <w:t>2</w:t>
            </w:r>
            <w:proofErr w:type="gramEnd"/>
            <w:r w:rsidRPr="00CE34A7">
              <w:rPr>
                <w:rFonts w:ascii="Times New Roman" w:hAnsi="Times New Roman" w:cs="Times New Roman"/>
                <w:sz w:val="16"/>
                <w:szCs w:val="16"/>
              </w:rPr>
              <w:t>.1, ед.</w:t>
            </w:r>
          </w:p>
        </w:tc>
        <w:tc>
          <w:tcPr>
            <w:tcW w:w="1504" w:type="dxa"/>
          </w:tcPr>
          <w:p w:rsidR="00E7099C" w:rsidRPr="00CE34A7" w:rsidRDefault="00E7099C">
            <w:pPr>
              <w:pStyle w:val="ConsPlusNormal"/>
              <w:rPr>
                <w:rFonts w:ascii="Times New Roman" w:hAnsi="Times New Roman" w:cs="Times New Roman"/>
                <w:sz w:val="16"/>
                <w:szCs w:val="16"/>
              </w:rPr>
            </w:pPr>
          </w:p>
        </w:tc>
        <w:tc>
          <w:tcPr>
            <w:tcW w:w="11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w:t>
            </w:r>
          </w:p>
        </w:tc>
        <w:tc>
          <w:tcPr>
            <w:tcW w:w="73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18</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18</w:t>
            </w:r>
          </w:p>
        </w:tc>
        <w:tc>
          <w:tcPr>
            <w:tcW w:w="713"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18</w:t>
            </w:r>
          </w:p>
        </w:tc>
        <w:tc>
          <w:tcPr>
            <w:tcW w:w="637"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18</w:t>
            </w:r>
          </w:p>
        </w:tc>
        <w:tc>
          <w:tcPr>
            <w:tcW w:w="907"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18</w:t>
            </w:r>
          </w:p>
        </w:tc>
        <w:tc>
          <w:tcPr>
            <w:tcW w:w="2560" w:type="dxa"/>
            <w:gridSpan w:val="2"/>
          </w:tcPr>
          <w:p w:rsidR="00E7099C" w:rsidRPr="00CE34A7" w:rsidRDefault="00E7099C">
            <w:pPr>
              <w:pStyle w:val="ConsPlusNormal"/>
              <w:rPr>
                <w:rFonts w:ascii="Times New Roman" w:hAnsi="Times New Roman" w:cs="Times New Roman"/>
                <w:sz w:val="16"/>
                <w:szCs w:val="16"/>
              </w:rPr>
            </w:pP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4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2.2</w:t>
            </w:r>
          </w:p>
        </w:tc>
        <w:tc>
          <w:tcPr>
            <w:tcW w:w="2891"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Количество обустроенных дворовых территорий по методике "комфортная городская среда", К</w:t>
            </w:r>
            <w:proofErr w:type="gramStart"/>
            <w:r w:rsidRPr="00CE34A7">
              <w:rPr>
                <w:rFonts w:ascii="Times New Roman" w:hAnsi="Times New Roman" w:cs="Times New Roman"/>
                <w:sz w:val="16"/>
                <w:szCs w:val="16"/>
              </w:rPr>
              <w:t>2</w:t>
            </w:r>
            <w:proofErr w:type="gramEnd"/>
            <w:r w:rsidRPr="00CE34A7">
              <w:rPr>
                <w:rFonts w:ascii="Times New Roman" w:hAnsi="Times New Roman" w:cs="Times New Roman"/>
                <w:sz w:val="16"/>
                <w:szCs w:val="16"/>
              </w:rPr>
              <w:t>.2, ед.</w:t>
            </w:r>
          </w:p>
        </w:tc>
        <w:tc>
          <w:tcPr>
            <w:tcW w:w="1504" w:type="dxa"/>
          </w:tcPr>
          <w:p w:rsidR="00E7099C" w:rsidRPr="00CE34A7" w:rsidRDefault="00E7099C">
            <w:pPr>
              <w:pStyle w:val="ConsPlusNormal"/>
              <w:rPr>
                <w:rFonts w:ascii="Times New Roman" w:hAnsi="Times New Roman" w:cs="Times New Roman"/>
                <w:sz w:val="16"/>
                <w:szCs w:val="16"/>
              </w:rPr>
            </w:pPr>
          </w:p>
        </w:tc>
        <w:tc>
          <w:tcPr>
            <w:tcW w:w="11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w:t>
            </w:r>
          </w:p>
        </w:tc>
        <w:tc>
          <w:tcPr>
            <w:tcW w:w="73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7</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w:t>
            </w:r>
          </w:p>
        </w:tc>
        <w:tc>
          <w:tcPr>
            <w:tcW w:w="713"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11</w:t>
            </w:r>
          </w:p>
        </w:tc>
        <w:tc>
          <w:tcPr>
            <w:tcW w:w="637"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12</w:t>
            </w:r>
          </w:p>
        </w:tc>
        <w:tc>
          <w:tcPr>
            <w:tcW w:w="907"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18</w:t>
            </w:r>
          </w:p>
        </w:tc>
        <w:tc>
          <w:tcPr>
            <w:tcW w:w="2560" w:type="dxa"/>
            <w:gridSpan w:val="2"/>
          </w:tcPr>
          <w:p w:rsidR="00E7099C" w:rsidRPr="00CE34A7" w:rsidRDefault="00E7099C">
            <w:pPr>
              <w:pStyle w:val="ConsPlusNormal"/>
              <w:rPr>
                <w:rFonts w:ascii="Times New Roman" w:hAnsi="Times New Roman" w:cs="Times New Roman"/>
                <w:sz w:val="16"/>
                <w:szCs w:val="16"/>
              </w:rPr>
            </w:pP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4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w:t>
            </w:r>
          </w:p>
        </w:tc>
        <w:tc>
          <w:tcPr>
            <w:tcW w:w="2891" w:type="dxa"/>
          </w:tcPr>
          <w:p w:rsidR="00E7099C" w:rsidRPr="00CE34A7" w:rsidRDefault="00E7099C">
            <w:pPr>
              <w:pStyle w:val="ConsPlusNormal"/>
              <w:rPr>
                <w:rFonts w:ascii="Times New Roman" w:hAnsi="Times New Roman" w:cs="Times New Roman"/>
                <w:sz w:val="16"/>
                <w:szCs w:val="16"/>
              </w:rPr>
            </w:pPr>
            <w:proofErr w:type="gramStart"/>
            <w:r w:rsidRPr="00CE34A7">
              <w:rPr>
                <w:rFonts w:ascii="Times New Roman" w:hAnsi="Times New Roman" w:cs="Times New Roman"/>
                <w:sz w:val="16"/>
                <w:szCs w:val="16"/>
              </w:rPr>
              <w:t>Количество реализованных проектов инициативного бюджетирования "Площадка для выгула собак"</w:t>
            </w:r>
            <w:proofErr w:type="gramEnd"/>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_</w:t>
            </w:r>
          </w:p>
        </w:tc>
        <w:tc>
          <w:tcPr>
            <w:tcW w:w="11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_</w:t>
            </w:r>
          </w:p>
        </w:tc>
        <w:tc>
          <w:tcPr>
            <w:tcW w:w="73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w:t>
            </w:r>
          </w:p>
        </w:tc>
        <w:tc>
          <w:tcPr>
            <w:tcW w:w="713"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w:t>
            </w:r>
          </w:p>
        </w:tc>
        <w:tc>
          <w:tcPr>
            <w:tcW w:w="637"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w:t>
            </w:r>
          </w:p>
        </w:tc>
        <w:tc>
          <w:tcPr>
            <w:tcW w:w="907"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w:t>
            </w:r>
          </w:p>
        </w:tc>
        <w:tc>
          <w:tcPr>
            <w:tcW w:w="2560"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1. Отдел архитектуры и градостроительства администрации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w:t>
            </w: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 Муниципальное учреждение "Управление капитального строительства".</w:t>
            </w: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3. Управление жилищно-коммунального хозяйства администрации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45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4</w:t>
            </w:r>
          </w:p>
        </w:tc>
        <w:tc>
          <w:tcPr>
            <w:tcW w:w="2891"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Количество оформленных территорий города к празднованию Нового года, ед.</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_</w:t>
            </w:r>
          </w:p>
        </w:tc>
        <w:tc>
          <w:tcPr>
            <w:tcW w:w="11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w:t>
            </w:r>
          </w:p>
        </w:tc>
        <w:tc>
          <w:tcPr>
            <w:tcW w:w="73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w:t>
            </w:r>
          </w:p>
        </w:tc>
        <w:tc>
          <w:tcPr>
            <w:tcW w:w="713"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w:t>
            </w:r>
          </w:p>
        </w:tc>
        <w:tc>
          <w:tcPr>
            <w:tcW w:w="637"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w:t>
            </w:r>
          </w:p>
        </w:tc>
        <w:tc>
          <w:tcPr>
            <w:tcW w:w="907"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w:t>
            </w:r>
          </w:p>
        </w:tc>
        <w:tc>
          <w:tcPr>
            <w:tcW w:w="2560"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1. Отдел архитектуры и градостроительства администрации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w:t>
            </w:r>
          </w:p>
        </w:tc>
      </w:tr>
      <w:tr w:rsidR="00E7099C" w:rsidRPr="00CE34A7">
        <w:tc>
          <w:tcPr>
            <w:tcW w:w="2254"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lastRenderedPageBreak/>
              <w:t>Параметры финансового обеспечения муниципальной программы</w:t>
            </w:r>
          </w:p>
        </w:tc>
        <w:tc>
          <w:tcPr>
            <w:tcW w:w="3345" w:type="dxa"/>
            <w:gridSpan w:val="2"/>
            <w:vMerge w:val="restart"/>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Источники финансирования</w:t>
            </w:r>
          </w:p>
        </w:tc>
        <w:tc>
          <w:tcPr>
            <w:tcW w:w="8769" w:type="dxa"/>
            <w:gridSpan w:val="12"/>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Расходы по годам (рублей)</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vMerge/>
          </w:tcPr>
          <w:p w:rsidR="00E7099C" w:rsidRPr="00CE34A7" w:rsidRDefault="00E7099C">
            <w:pPr>
              <w:pStyle w:val="ConsPlusNormal"/>
              <w:rPr>
                <w:rFonts w:ascii="Times New Roman" w:hAnsi="Times New Roman" w:cs="Times New Roman"/>
                <w:sz w:val="16"/>
                <w:szCs w:val="16"/>
              </w:rPr>
            </w:pPr>
          </w:p>
        </w:tc>
        <w:tc>
          <w:tcPr>
            <w:tcW w:w="150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Всего 2019 - 2030</w:t>
            </w:r>
          </w:p>
        </w:tc>
        <w:tc>
          <w:tcPr>
            <w:tcW w:w="1504" w:type="dxa"/>
            <w:gridSpan w:val="2"/>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2022</w:t>
            </w:r>
          </w:p>
        </w:tc>
        <w:tc>
          <w:tcPr>
            <w:tcW w:w="1284" w:type="dxa"/>
            <w:gridSpan w:val="3"/>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2023</w:t>
            </w:r>
          </w:p>
        </w:tc>
        <w:tc>
          <w:tcPr>
            <w:tcW w:w="1577" w:type="dxa"/>
            <w:gridSpan w:val="3"/>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2024</w:t>
            </w:r>
          </w:p>
        </w:tc>
        <w:tc>
          <w:tcPr>
            <w:tcW w:w="1596" w:type="dxa"/>
            <w:gridSpan w:val="2"/>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2025</w:t>
            </w:r>
          </w:p>
        </w:tc>
        <w:tc>
          <w:tcPr>
            <w:tcW w:w="130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2026 - 2030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334576181,17</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111179198,62</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9646111,11</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10717888,89</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67723600,00</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3762000,00</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62202893,31</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7547238,47</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5295700,00</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5884100,00</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204649687,86</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100246160,15</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иные источники финансирования</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2254"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Параметры финансового обеспечения региональных проектов, проектов Ханты-Мансийского автономного округа - Югры, реализуемых в городе </w:t>
            </w:r>
            <w:proofErr w:type="spellStart"/>
            <w:r w:rsidRPr="00CE34A7">
              <w:rPr>
                <w:rFonts w:ascii="Times New Roman" w:hAnsi="Times New Roman" w:cs="Times New Roman"/>
                <w:sz w:val="16"/>
                <w:szCs w:val="16"/>
              </w:rPr>
              <w:t>Покачи</w:t>
            </w:r>
            <w:proofErr w:type="spellEnd"/>
          </w:p>
        </w:tc>
        <w:tc>
          <w:tcPr>
            <w:tcW w:w="3345" w:type="dxa"/>
            <w:gridSpan w:val="2"/>
            <w:vMerge w:val="restart"/>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Источники финансирования</w:t>
            </w:r>
          </w:p>
        </w:tc>
        <w:tc>
          <w:tcPr>
            <w:tcW w:w="7465" w:type="dxa"/>
            <w:gridSpan w:val="11"/>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Расходы по годам (рублей)</w:t>
            </w:r>
          </w:p>
        </w:tc>
        <w:tc>
          <w:tcPr>
            <w:tcW w:w="1304" w:type="dxa"/>
          </w:tcPr>
          <w:p w:rsidR="00E7099C" w:rsidRPr="00CE34A7" w:rsidRDefault="00E7099C">
            <w:pPr>
              <w:pStyle w:val="ConsPlusNormal"/>
              <w:jc w:val="center"/>
              <w:rPr>
                <w:rFonts w:ascii="Times New Roman" w:hAnsi="Times New Roman" w:cs="Times New Roman"/>
                <w:sz w:val="16"/>
                <w:szCs w:val="16"/>
              </w:rPr>
            </w:pP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vMerge/>
          </w:tcPr>
          <w:p w:rsidR="00E7099C" w:rsidRPr="00CE34A7" w:rsidRDefault="00E7099C">
            <w:pPr>
              <w:pStyle w:val="ConsPlusNormal"/>
              <w:rPr>
                <w:rFonts w:ascii="Times New Roman" w:hAnsi="Times New Roman" w:cs="Times New Roman"/>
                <w:sz w:val="16"/>
                <w:szCs w:val="16"/>
              </w:rPr>
            </w:pPr>
          </w:p>
        </w:tc>
        <w:tc>
          <w:tcPr>
            <w:tcW w:w="150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Всего 2019 - 2030</w:t>
            </w:r>
          </w:p>
        </w:tc>
        <w:tc>
          <w:tcPr>
            <w:tcW w:w="1504" w:type="dxa"/>
            <w:gridSpan w:val="2"/>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2022</w:t>
            </w:r>
          </w:p>
        </w:tc>
        <w:tc>
          <w:tcPr>
            <w:tcW w:w="1284" w:type="dxa"/>
            <w:gridSpan w:val="3"/>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2023</w:t>
            </w:r>
          </w:p>
        </w:tc>
        <w:tc>
          <w:tcPr>
            <w:tcW w:w="1577" w:type="dxa"/>
            <w:gridSpan w:val="3"/>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2024</w:t>
            </w:r>
          </w:p>
        </w:tc>
        <w:tc>
          <w:tcPr>
            <w:tcW w:w="1596" w:type="dxa"/>
            <w:gridSpan w:val="2"/>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2025</w:t>
            </w:r>
          </w:p>
        </w:tc>
        <w:tc>
          <w:tcPr>
            <w:tcW w:w="130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2026 - 2030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12114" w:type="dxa"/>
            <w:gridSpan w:val="14"/>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 xml:space="preserve">Наименование портфеля проектов (срок реализации </w:t>
            </w:r>
            <w:proofErr w:type="spellStart"/>
            <w:r w:rsidRPr="00CE34A7">
              <w:rPr>
                <w:rFonts w:ascii="Times New Roman" w:hAnsi="Times New Roman" w:cs="Times New Roman"/>
                <w:sz w:val="16"/>
                <w:szCs w:val="16"/>
              </w:rPr>
              <w:t>дд.мм</w:t>
            </w:r>
            <w:proofErr w:type="gramStart"/>
            <w:r w:rsidRPr="00CE34A7">
              <w:rPr>
                <w:rFonts w:ascii="Times New Roman" w:hAnsi="Times New Roman" w:cs="Times New Roman"/>
                <w:sz w:val="16"/>
                <w:szCs w:val="16"/>
              </w:rPr>
              <w:t>.г</w:t>
            </w:r>
            <w:proofErr w:type="gramEnd"/>
            <w:r w:rsidRPr="00CE34A7">
              <w:rPr>
                <w:rFonts w:ascii="Times New Roman" w:hAnsi="Times New Roman" w:cs="Times New Roman"/>
                <w:sz w:val="16"/>
                <w:szCs w:val="16"/>
              </w:rPr>
              <w:t>ггг</w:t>
            </w:r>
            <w:proofErr w:type="spellEnd"/>
            <w:r w:rsidRPr="00CE34A7">
              <w:rPr>
                <w:rFonts w:ascii="Times New Roman" w:hAnsi="Times New Roman" w:cs="Times New Roman"/>
                <w:sz w:val="16"/>
                <w:szCs w:val="16"/>
              </w:rPr>
              <w:t xml:space="preserve"> - </w:t>
            </w:r>
            <w:proofErr w:type="spellStart"/>
            <w:r w:rsidRPr="00CE34A7">
              <w:rPr>
                <w:rFonts w:ascii="Times New Roman" w:hAnsi="Times New Roman" w:cs="Times New Roman"/>
                <w:sz w:val="16"/>
                <w:szCs w:val="16"/>
              </w:rPr>
              <w:t>дд.мм.гггг</w:t>
            </w:r>
            <w:proofErr w:type="spellEnd"/>
            <w:r w:rsidRPr="00CE34A7">
              <w:rPr>
                <w:rFonts w:ascii="Times New Roman" w:hAnsi="Times New Roman" w:cs="Times New Roman"/>
                <w:sz w:val="16"/>
                <w:szCs w:val="16"/>
              </w:rPr>
              <w:t>) Жилье и городская среда (2019 - 2030)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138250548,92</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9646153,87</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9646111,11</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10717888,89</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67723600,00</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3762000,00</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59951393,31</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5295738,47</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5295700,00</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5884100,00</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10575555,61</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964615,40</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иные источники финансирования</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12114" w:type="dxa"/>
            <w:gridSpan w:val="14"/>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 xml:space="preserve">Наименование проекта автономного округа (срок реализации </w:t>
            </w:r>
            <w:proofErr w:type="spellStart"/>
            <w:r w:rsidRPr="00CE34A7">
              <w:rPr>
                <w:rFonts w:ascii="Times New Roman" w:hAnsi="Times New Roman" w:cs="Times New Roman"/>
                <w:sz w:val="16"/>
                <w:szCs w:val="16"/>
              </w:rPr>
              <w:t>дд.мм</w:t>
            </w:r>
            <w:proofErr w:type="gramStart"/>
            <w:r w:rsidRPr="00CE34A7">
              <w:rPr>
                <w:rFonts w:ascii="Times New Roman" w:hAnsi="Times New Roman" w:cs="Times New Roman"/>
                <w:sz w:val="16"/>
                <w:szCs w:val="16"/>
              </w:rPr>
              <w:t>.г</w:t>
            </w:r>
            <w:proofErr w:type="gramEnd"/>
            <w:r w:rsidRPr="00CE34A7">
              <w:rPr>
                <w:rFonts w:ascii="Times New Roman" w:hAnsi="Times New Roman" w:cs="Times New Roman"/>
                <w:sz w:val="16"/>
                <w:szCs w:val="16"/>
              </w:rPr>
              <w:t>ггг</w:t>
            </w:r>
            <w:proofErr w:type="spellEnd"/>
            <w:r w:rsidRPr="00CE34A7">
              <w:rPr>
                <w:rFonts w:ascii="Times New Roman" w:hAnsi="Times New Roman" w:cs="Times New Roman"/>
                <w:sz w:val="16"/>
                <w:szCs w:val="16"/>
              </w:rPr>
              <w:t xml:space="preserve"> - </w:t>
            </w:r>
            <w:proofErr w:type="spellStart"/>
            <w:r w:rsidRPr="00CE34A7">
              <w:rPr>
                <w:rFonts w:ascii="Times New Roman" w:hAnsi="Times New Roman" w:cs="Times New Roman"/>
                <w:sz w:val="16"/>
                <w:szCs w:val="16"/>
              </w:rPr>
              <w:t>дд.мм.гггг</w:t>
            </w:r>
            <w:proofErr w:type="spellEnd"/>
            <w:r w:rsidRPr="00CE34A7">
              <w:rPr>
                <w:rFonts w:ascii="Times New Roman" w:hAnsi="Times New Roman" w:cs="Times New Roman"/>
                <w:sz w:val="16"/>
                <w:szCs w:val="16"/>
              </w:rPr>
              <w:t>) Формирование комфортной городской среды (2019 - 2030)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138250548,92</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9646153,87</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9646111,11</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10717888,89</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67723600,00</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3762000,00</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59951393,31</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5295738,47</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5295700,00</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5884100,00</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10575555,61</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964615,40</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2254" w:type="dxa"/>
            <w:vMerge/>
          </w:tcPr>
          <w:p w:rsidR="00E7099C" w:rsidRPr="00CE34A7" w:rsidRDefault="00E7099C">
            <w:pPr>
              <w:pStyle w:val="ConsPlusNormal"/>
              <w:rPr>
                <w:rFonts w:ascii="Times New Roman" w:hAnsi="Times New Roman" w:cs="Times New Roman"/>
                <w:sz w:val="16"/>
                <w:szCs w:val="16"/>
              </w:rPr>
            </w:pPr>
          </w:p>
        </w:tc>
        <w:tc>
          <w:tcPr>
            <w:tcW w:w="3345"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иные источники финансирования</w:t>
            </w: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E7099C" w:rsidRPr="00CE34A7">
        <w:tc>
          <w:tcPr>
            <w:tcW w:w="5599" w:type="dxa"/>
            <w:gridSpan w:val="3"/>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Объем налоговых расходов муниципального образования</w:t>
            </w:r>
          </w:p>
        </w:tc>
        <w:tc>
          <w:tcPr>
            <w:tcW w:w="8769" w:type="dxa"/>
            <w:gridSpan w:val="12"/>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Расходы по годам (рублей)</w:t>
            </w:r>
          </w:p>
        </w:tc>
      </w:tr>
      <w:tr w:rsidR="00E7099C" w:rsidRPr="00CE34A7">
        <w:tc>
          <w:tcPr>
            <w:tcW w:w="5599" w:type="dxa"/>
            <w:gridSpan w:val="3"/>
            <w:vMerge/>
          </w:tcPr>
          <w:p w:rsidR="00E7099C" w:rsidRPr="00CE34A7" w:rsidRDefault="00E7099C">
            <w:pPr>
              <w:pStyle w:val="ConsPlusNormal"/>
              <w:rPr>
                <w:rFonts w:ascii="Times New Roman" w:hAnsi="Times New Roman" w:cs="Times New Roman"/>
                <w:sz w:val="16"/>
                <w:szCs w:val="16"/>
              </w:rPr>
            </w:pPr>
          </w:p>
        </w:tc>
        <w:tc>
          <w:tcPr>
            <w:tcW w:w="150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2019 - 2030</w:t>
            </w:r>
          </w:p>
        </w:tc>
        <w:tc>
          <w:tcPr>
            <w:tcW w:w="1504" w:type="dxa"/>
            <w:gridSpan w:val="2"/>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2022</w:t>
            </w:r>
          </w:p>
        </w:tc>
        <w:tc>
          <w:tcPr>
            <w:tcW w:w="1284" w:type="dxa"/>
            <w:gridSpan w:val="3"/>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2023</w:t>
            </w:r>
          </w:p>
        </w:tc>
        <w:tc>
          <w:tcPr>
            <w:tcW w:w="1577" w:type="dxa"/>
            <w:gridSpan w:val="3"/>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2024</w:t>
            </w:r>
          </w:p>
        </w:tc>
        <w:tc>
          <w:tcPr>
            <w:tcW w:w="1596" w:type="dxa"/>
            <w:gridSpan w:val="2"/>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2025</w:t>
            </w:r>
          </w:p>
        </w:tc>
        <w:tc>
          <w:tcPr>
            <w:tcW w:w="130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2026 - 2030</w:t>
            </w:r>
          </w:p>
        </w:tc>
      </w:tr>
      <w:tr w:rsidR="00E7099C" w:rsidRPr="00CE34A7">
        <w:tc>
          <w:tcPr>
            <w:tcW w:w="5599" w:type="dxa"/>
            <w:gridSpan w:val="3"/>
            <w:vMerge/>
          </w:tcPr>
          <w:p w:rsidR="00E7099C" w:rsidRPr="00CE34A7" w:rsidRDefault="00E7099C">
            <w:pPr>
              <w:pStyle w:val="ConsPlusNormal"/>
              <w:rPr>
                <w:rFonts w:ascii="Times New Roman" w:hAnsi="Times New Roman" w:cs="Times New Roman"/>
                <w:sz w:val="16"/>
                <w:szCs w:val="16"/>
              </w:rPr>
            </w:pPr>
          </w:p>
        </w:tc>
        <w:tc>
          <w:tcPr>
            <w:tcW w:w="15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504"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284"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577" w:type="dxa"/>
            <w:gridSpan w:val="3"/>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596" w:type="dxa"/>
            <w:gridSpan w:val="2"/>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3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bl>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Normal"/>
        <w:ind w:firstLine="540"/>
        <w:jc w:val="both"/>
        <w:rPr>
          <w:rFonts w:ascii="Times New Roman" w:hAnsi="Times New Roman" w:cs="Times New Roman"/>
        </w:rPr>
      </w:pPr>
      <w:r w:rsidRPr="00471DBC">
        <w:rPr>
          <w:rFonts w:ascii="Times New Roman" w:hAnsi="Times New Roman" w:cs="Times New Roman"/>
        </w:rPr>
        <w:t>--------------------------------</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&lt;1&gt; </w:t>
      </w:r>
      <w:hyperlink r:id="rId55">
        <w:r w:rsidRPr="00471DBC">
          <w:rPr>
            <w:rFonts w:ascii="Times New Roman" w:hAnsi="Times New Roman" w:cs="Times New Roman"/>
            <w:color w:val="0000FF"/>
          </w:rPr>
          <w:t>Постановление</w:t>
        </w:r>
      </w:hyperlink>
      <w:r w:rsidRPr="00471DBC">
        <w:rPr>
          <w:rFonts w:ascii="Times New Roman" w:hAnsi="Times New Roman" w:cs="Times New Roman"/>
        </w:rPr>
        <w:t xml:space="preserve"> Правительства Российской Федерации от 10.02.2017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w:t>
      </w:r>
    </w:p>
    <w:p w:rsidR="00E7099C" w:rsidRPr="00471DBC" w:rsidRDefault="00E7099C">
      <w:pPr>
        <w:pStyle w:val="ConsPlusNormal"/>
        <w:spacing w:before="220"/>
        <w:ind w:firstLine="540"/>
        <w:jc w:val="both"/>
        <w:rPr>
          <w:rFonts w:ascii="Times New Roman" w:hAnsi="Times New Roman" w:cs="Times New Roman"/>
        </w:rPr>
      </w:pPr>
      <w:r w:rsidRPr="00471DBC">
        <w:rPr>
          <w:rFonts w:ascii="Times New Roman" w:hAnsi="Times New Roman" w:cs="Times New Roman"/>
        </w:rPr>
        <w:t xml:space="preserve">&lt;2&gt; </w:t>
      </w:r>
      <w:hyperlink r:id="rId56">
        <w:r w:rsidRPr="00471DBC">
          <w:rPr>
            <w:rFonts w:ascii="Times New Roman" w:hAnsi="Times New Roman" w:cs="Times New Roman"/>
            <w:color w:val="0000FF"/>
          </w:rPr>
          <w:t>Постановление</w:t>
        </w:r>
      </w:hyperlink>
      <w:r w:rsidRPr="00471DBC">
        <w:rPr>
          <w:rFonts w:ascii="Times New Roman" w:hAnsi="Times New Roman" w:cs="Times New Roman"/>
        </w:rPr>
        <w:t xml:space="preserve"> Правительства Российской Федерации от 10.02.2017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w:t>
      </w:r>
    </w:p>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Normal"/>
        <w:jc w:val="right"/>
        <w:outlineLvl w:val="1"/>
        <w:rPr>
          <w:rFonts w:ascii="Times New Roman" w:hAnsi="Times New Roman" w:cs="Times New Roman"/>
        </w:rPr>
      </w:pPr>
      <w:r w:rsidRPr="00471DBC">
        <w:rPr>
          <w:rFonts w:ascii="Times New Roman" w:hAnsi="Times New Roman" w:cs="Times New Roman"/>
        </w:rPr>
        <w:t>Таблица 2</w:t>
      </w:r>
    </w:p>
    <w:p w:rsidR="00E7099C" w:rsidRPr="00471DBC" w:rsidRDefault="00E7099C">
      <w:pPr>
        <w:pStyle w:val="ConsPlusNormal"/>
        <w:ind w:firstLine="540"/>
        <w:jc w:val="both"/>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E7099C" w:rsidRPr="00471DBC">
        <w:tc>
          <w:tcPr>
            <w:tcW w:w="60" w:type="dxa"/>
            <w:tcBorders>
              <w:top w:val="nil"/>
              <w:left w:val="nil"/>
              <w:bottom w:val="nil"/>
              <w:right w:val="nil"/>
            </w:tcBorders>
            <w:shd w:val="clear" w:color="auto" w:fill="CED3F1"/>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E7099C" w:rsidRPr="00471DBC" w:rsidRDefault="0019028F">
            <w:pPr>
              <w:pStyle w:val="ConsPlusNormal"/>
              <w:jc w:val="both"/>
              <w:rPr>
                <w:rFonts w:ascii="Times New Roman" w:hAnsi="Times New Roman" w:cs="Times New Roman"/>
              </w:rPr>
            </w:pPr>
            <w:hyperlink r:id="rId57">
              <w:r w:rsidR="00E7099C" w:rsidRPr="00471DBC">
                <w:rPr>
                  <w:rFonts w:ascii="Times New Roman" w:hAnsi="Times New Roman" w:cs="Times New Roman"/>
                  <w:color w:val="0000FF"/>
                </w:rPr>
                <w:t>Постановлением</w:t>
              </w:r>
            </w:hyperlink>
            <w:r w:rsidR="00E7099C" w:rsidRPr="00471DBC">
              <w:rPr>
                <w:rFonts w:ascii="Times New Roman" w:hAnsi="Times New Roman" w:cs="Times New Roman"/>
                <w:color w:val="392C69"/>
              </w:rPr>
              <w:t xml:space="preserve"> Администрации города </w:t>
            </w:r>
            <w:proofErr w:type="spellStart"/>
            <w:r w:rsidR="00E7099C" w:rsidRPr="00471DBC">
              <w:rPr>
                <w:rFonts w:ascii="Times New Roman" w:hAnsi="Times New Roman" w:cs="Times New Roman"/>
                <w:color w:val="392C69"/>
              </w:rPr>
              <w:t>Покачи</w:t>
            </w:r>
            <w:proofErr w:type="spellEnd"/>
            <w:r w:rsidR="00E7099C" w:rsidRPr="00471DBC">
              <w:rPr>
                <w:rFonts w:ascii="Times New Roman" w:hAnsi="Times New Roman" w:cs="Times New Roman"/>
                <w:color w:val="392C69"/>
              </w:rPr>
              <w:t xml:space="preserve"> от 23.03.2023 N 234 таблица 2 изложена в новой редакции, действие которой </w:t>
            </w:r>
            <w:hyperlink r:id="rId58">
              <w:r w:rsidR="00E7099C" w:rsidRPr="00471DBC">
                <w:rPr>
                  <w:rFonts w:ascii="Times New Roman" w:hAnsi="Times New Roman" w:cs="Times New Roman"/>
                  <w:color w:val="0000FF"/>
                </w:rPr>
                <w:t>распространяется</w:t>
              </w:r>
            </w:hyperlink>
            <w:r w:rsidR="00E7099C" w:rsidRPr="00471DBC">
              <w:rPr>
                <w:rFonts w:ascii="Times New Roman" w:hAnsi="Times New Roman" w:cs="Times New Roman"/>
                <w:color w:val="392C69"/>
              </w:rPr>
              <w:t xml:space="preserve"> на правоотношения, возникшие с 23.12.2022 по 31.12.2022.</w:t>
            </w:r>
          </w:p>
        </w:tc>
        <w:tc>
          <w:tcPr>
            <w:tcW w:w="113" w:type="dxa"/>
            <w:tcBorders>
              <w:top w:val="nil"/>
              <w:left w:val="nil"/>
              <w:bottom w:val="nil"/>
              <w:right w:val="nil"/>
            </w:tcBorders>
            <w:shd w:val="clear" w:color="auto" w:fill="F4F3F8"/>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r>
    </w:tbl>
    <w:p w:rsidR="00E7099C" w:rsidRPr="00471DBC" w:rsidRDefault="00E7099C">
      <w:pPr>
        <w:pStyle w:val="ConsPlusTitle"/>
        <w:spacing w:before="280"/>
        <w:jc w:val="center"/>
        <w:rPr>
          <w:rFonts w:ascii="Times New Roman" w:hAnsi="Times New Roman" w:cs="Times New Roman"/>
        </w:rPr>
      </w:pPr>
      <w:bookmarkStart w:id="2" w:name="P419"/>
      <w:bookmarkEnd w:id="2"/>
      <w:r w:rsidRPr="00471DBC">
        <w:rPr>
          <w:rFonts w:ascii="Times New Roman" w:hAnsi="Times New Roman" w:cs="Times New Roman"/>
        </w:rPr>
        <w:t>Распределение финансовых ресурсов муниципальной программы</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 xml:space="preserve">"Формирование современной городской среды в </w:t>
      </w:r>
      <w:proofErr w:type="gramStart"/>
      <w:r w:rsidRPr="00471DBC">
        <w:rPr>
          <w:rFonts w:ascii="Times New Roman" w:hAnsi="Times New Roman" w:cs="Times New Roman"/>
        </w:rPr>
        <w:t>муниципальном</w:t>
      </w:r>
      <w:proofErr w:type="gramEnd"/>
    </w:p>
    <w:p w:rsidR="00E7099C" w:rsidRPr="00471DBC" w:rsidRDefault="00E7099C">
      <w:pPr>
        <w:pStyle w:val="ConsPlusTitle"/>
        <w:jc w:val="center"/>
        <w:rPr>
          <w:rFonts w:ascii="Times New Roman" w:hAnsi="Times New Roman" w:cs="Times New Roman"/>
        </w:rPr>
      </w:pPr>
      <w:proofErr w:type="gramStart"/>
      <w:r w:rsidRPr="00471DBC">
        <w:rPr>
          <w:rFonts w:ascii="Times New Roman" w:hAnsi="Times New Roman" w:cs="Times New Roman"/>
        </w:rPr>
        <w:t>образовании</w:t>
      </w:r>
      <w:proofErr w:type="gramEnd"/>
      <w:r w:rsidRPr="00471DBC">
        <w:rPr>
          <w:rFonts w:ascii="Times New Roman" w:hAnsi="Times New Roman" w:cs="Times New Roman"/>
        </w:rPr>
        <w:t xml:space="preserve"> город </w:t>
      </w:r>
      <w:proofErr w:type="spellStart"/>
      <w:r w:rsidRPr="00471DBC">
        <w:rPr>
          <w:rFonts w:ascii="Times New Roman" w:hAnsi="Times New Roman" w:cs="Times New Roman"/>
        </w:rPr>
        <w:t>Покачи</w:t>
      </w:r>
      <w:proofErr w:type="spellEnd"/>
      <w:r w:rsidRPr="00471DBC">
        <w:rPr>
          <w:rFonts w:ascii="Times New Roman" w:hAnsi="Times New Roman" w:cs="Times New Roman"/>
        </w:rPr>
        <w:t>"</w:t>
      </w:r>
    </w:p>
    <w:p w:rsidR="00E7099C" w:rsidRPr="00471DBC" w:rsidRDefault="00E7099C">
      <w:pPr>
        <w:pStyle w:val="ConsPlusNormal"/>
        <w:jc w:val="center"/>
        <w:rPr>
          <w:rFonts w:ascii="Times New Roman" w:hAnsi="Times New Roman" w:cs="Times New Roman"/>
        </w:rPr>
      </w:pPr>
      <w:proofErr w:type="gramStart"/>
      <w:r w:rsidRPr="00471DBC">
        <w:rPr>
          <w:rFonts w:ascii="Times New Roman" w:hAnsi="Times New Roman" w:cs="Times New Roman"/>
        </w:rPr>
        <w:t xml:space="preserve">(в ред. </w:t>
      </w:r>
      <w:hyperlink r:id="rId59">
        <w:r w:rsidRPr="00471DBC">
          <w:rPr>
            <w:rFonts w:ascii="Times New Roman" w:hAnsi="Times New Roman" w:cs="Times New Roman"/>
            <w:color w:val="0000FF"/>
          </w:rPr>
          <w:t>постановления</w:t>
        </w:r>
      </w:hyperlink>
      <w:r w:rsidRPr="00471DBC">
        <w:rPr>
          <w:rFonts w:ascii="Times New Roman" w:hAnsi="Times New Roman" w:cs="Times New Roman"/>
        </w:rPr>
        <w:t xml:space="preserve"> Администрации города </w:t>
      </w:r>
      <w:proofErr w:type="spellStart"/>
      <w:r w:rsidRPr="00471DBC">
        <w:rPr>
          <w:rFonts w:ascii="Times New Roman" w:hAnsi="Times New Roman" w:cs="Times New Roman"/>
        </w:rPr>
        <w:t>Покачи</w:t>
      </w:r>
      <w:proofErr w:type="spellEnd"/>
      <w:proofErr w:type="gramEnd"/>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rPr>
        <w:t>от 23.03.2023 N 234)</w:t>
      </w:r>
    </w:p>
    <w:p w:rsidR="00E7099C" w:rsidRPr="00471DBC" w:rsidRDefault="00E7099C">
      <w:pPr>
        <w:pStyle w:val="ConsPlusNormal"/>
        <w:jc w:val="center"/>
        <w:rPr>
          <w:rFonts w:ascii="Times New Roman" w:hAnsi="Times New Roman" w:cs="Times New Roman"/>
        </w:rPr>
      </w:pPr>
    </w:p>
    <w:tbl>
      <w:tblPr>
        <w:tblW w:w="15729" w:type="dxa"/>
        <w:tblBorders>
          <w:top w:val="single" w:sz="4" w:space="0" w:color="auto"/>
          <w:left w:val="single" w:sz="4" w:space="0" w:color="auto"/>
          <w:bottom w:val="single" w:sz="4" w:space="0" w:color="auto"/>
          <w:right w:val="nil"/>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88"/>
        <w:gridCol w:w="1275"/>
        <w:gridCol w:w="993"/>
        <w:gridCol w:w="1275"/>
        <w:gridCol w:w="1134"/>
        <w:gridCol w:w="993"/>
        <w:gridCol w:w="992"/>
        <w:gridCol w:w="992"/>
        <w:gridCol w:w="1134"/>
        <w:gridCol w:w="992"/>
        <w:gridCol w:w="993"/>
        <w:gridCol w:w="992"/>
        <w:gridCol w:w="709"/>
        <w:gridCol w:w="708"/>
        <w:gridCol w:w="709"/>
        <w:gridCol w:w="746"/>
        <w:gridCol w:w="604"/>
      </w:tblGrid>
      <w:tr w:rsidR="0019028F" w:rsidRPr="00CE34A7" w:rsidTr="0019028F">
        <w:tc>
          <w:tcPr>
            <w:tcW w:w="488" w:type="dxa"/>
            <w:vMerge w:val="restart"/>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N основного мероприятия</w:t>
            </w:r>
          </w:p>
        </w:tc>
        <w:tc>
          <w:tcPr>
            <w:tcW w:w="1275" w:type="dxa"/>
            <w:vMerge w:val="restart"/>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Структурные элементы (основные мероприятия) муниципальной программы (их связь с целевыми показателями муниципальной программы)</w:t>
            </w:r>
          </w:p>
        </w:tc>
        <w:tc>
          <w:tcPr>
            <w:tcW w:w="993" w:type="dxa"/>
            <w:vMerge w:val="restart"/>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Ответственный исполнитель/соисполнитель</w:t>
            </w:r>
          </w:p>
        </w:tc>
        <w:tc>
          <w:tcPr>
            <w:tcW w:w="1275" w:type="dxa"/>
            <w:vMerge w:val="restart"/>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Источники финансирования</w:t>
            </w:r>
          </w:p>
        </w:tc>
        <w:tc>
          <w:tcPr>
            <w:tcW w:w="11698" w:type="dxa"/>
            <w:gridSpan w:val="13"/>
            <w:tcBorders>
              <w:right w:val="nil"/>
            </w:tcBorders>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Финансовые затраты на реализацию (руб.)</w:t>
            </w:r>
          </w:p>
        </w:tc>
      </w:tr>
      <w:tr w:rsidR="0019028F" w:rsidRPr="00CE34A7" w:rsidTr="0019028F">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1134" w:type="dxa"/>
            <w:vMerge w:val="restart"/>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Всего</w:t>
            </w:r>
          </w:p>
        </w:tc>
        <w:tc>
          <w:tcPr>
            <w:tcW w:w="10564" w:type="dxa"/>
            <w:gridSpan w:val="12"/>
            <w:tcBorders>
              <w:right w:val="nil"/>
            </w:tcBorders>
          </w:tcPr>
          <w:p w:rsidR="00E7099C" w:rsidRPr="00CE34A7" w:rsidRDefault="00E7099C">
            <w:pPr>
              <w:pStyle w:val="ConsPlusNormal"/>
              <w:jc w:val="center"/>
              <w:rPr>
                <w:rFonts w:ascii="Times New Roman" w:hAnsi="Times New Roman" w:cs="Times New Roman"/>
                <w:sz w:val="16"/>
                <w:szCs w:val="16"/>
              </w:rPr>
            </w:pP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1134" w:type="dxa"/>
            <w:vMerge/>
          </w:tcPr>
          <w:p w:rsidR="00E7099C" w:rsidRPr="00CE34A7" w:rsidRDefault="00E7099C">
            <w:pPr>
              <w:pStyle w:val="ConsPlusNormal"/>
              <w:rPr>
                <w:rFonts w:ascii="Times New Roman" w:hAnsi="Times New Roman" w:cs="Times New Roman"/>
                <w:sz w:val="16"/>
                <w:szCs w:val="16"/>
              </w:rPr>
            </w:pPr>
          </w:p>
        </w:tc>
        <w:tc>
          <w:tcPr>
            <w:tcW w:w="993"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2019 г.</w:t>
            </w:r>
          </w:p>
        </w:tc>
        <w:tc>
          <w:tcPr>
            <w:tcW w:w="992"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2020 г.</w:t>
            </w:r>
          </w:p>
        </w:tc>
        <w:tc>
          <w:tcPr>
            <w:tcW w:w="992"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2021 г.</w:t>
            </w:r>
          </w:p>
        </w:tc>
        <w:tc>
          <w:tcPr>
            <w:tcW w:w="113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2022 г.</w:t>
            </w:r>
          </w:p>
        </w:tc>
        <w:tc>
          <w:tcPr>
            <w:tcW w:w="992"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2023 г.</w:t>
            </w:r>
          </w:p>
        </w:tc>
        <w:tc>
          <w:tcPr>
            <w:tcW w:w="993"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2024 г.</w:t>
            </w:r>
          </w:p>
        </w:tc>
        <w:tc>
          <w:tcPr>
            <w:tcW w:w="992"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2025 г.</w:t>
            </w:r>
          </w:p>
        </w:tc>
        <w:tc>
          <w:tcPr>
            <w:tcW w:w="70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2026 г.</w:t>
            </w:r>
          </w:p>
        </w:tc>
        <w:tc>
          <w:tcPr>
            <w:tcW w:w="708"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2027 г.</w:t>
            </w:r>
          </w:p>
        </w:tc>
        <w:tc>
          <w:tcPr>
            <w:tcW w:w="70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2028 г.</w:t>
            </w:r>
          </w:p>
        </w:tc>
        <w:tc>
          <w:tcPr>
            <w:tcW w:w="746"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2029 г.</w:t>
            </w:r>
          </w:p>
        </w:tc>
        <w:tc>
          <w:tcPr>
            <w:tcW w:w="60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2030 г.</w:t>
            </w:r>
          </w:p>
        </w:tc>
      </w:tr>
      <w:tr w:rsidR="0019028F" w:rsidRPr="00CE34A7" w:rsidTr="0019028F">
        <w:tblPrEx>
          <w:tblBorders>
            <w:right w:val="single" w:sz="4" w:space="0" w:color="auto"/>
          </w:tblBorders>
        </w:tblPrEx>
        <w:tc>
          <w:tcPr>
            <w:tcW w:w="488"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1</w:t>
            </w:r>
          </w:p>
        </w:tc>
        <w:tc>
          <w:tcPr>
            <w:tcW w:w="1275"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w:t>
            </w:r>
          </w:p>
        </w:tc>
        <w:tc>
          <w:tcPr>
            <w:tcW w:w="993"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3</w:t>
            </w:r>
          </w:p>
        </w:tc>
        <w:tc>
          <w:tcPr>
            <w:tcW w:w="1275"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4</w:t>
            </w:r>
          </w:p>
        </w:tc>
        <w:tc>
          <w:tcPr>
            <w:tcW w:w="113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5</w:t>
            </w:r>
          </w:p>
        </w:tc>
        <w:tc>
          <w:tcPr>
            <w:tcW w:w="993"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6</w:t>
            </w:r>
          </w:p>
        </w:tc>
        <w:tc>
          <w:tcPr>
            <w:tcW w:w="992"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7</w:t>
            </w:r>
          </w:p>
        </w:tc>
        <w:tc>
          <w:tcPr>
            <w:tcW w:w="992"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8</w:t>
            </w:r>
          </w:p>
        </w:tc>
        <w:tc>
          <w:tcPr>
            <w:tcW w:w="113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9</w:t>
            </w:r>
          </w:p>
        </w:tc>
        <w:tc>
          <w:tcPr>
            <w:tcW w:w="992"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10</w:t>
            </w:r>
          </w:p>
        </w:tc>
        <w:tc>
          <w:tcPr>
            <w:tcW w:w="993"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11</w:t>
            </w:r>
          </w:p>
        </w:tc>
        <w:tc>
          <w:tcPr>
            <w:tcW w:w="992"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12</w:t>
            </w:r>
          </w:p>
        </w:tc>
        <w:tc>
          <w:tcPr>
            <w:tcW w:w="70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13</w:t>
            </w:r>
          </w:p>
        </w:tc>
        <w:tc>
          <w:tcPr>
            <w:tcW w:w="708"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14</w:t>
            </w:r>
          </w:p>
        </w:tc>
        <w:tc>
          <w:tcPr>
            <w:tcW w:w="70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15</w:t>
            </w:r>
          </w:p>
        </w:tc>
        <w:tc>
          <w:tcPr>
            <w:tcW w:w="746"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16</w:t>
            </w:r>
          </w:p>
        </w:tc>
        <w:tc>
          <w:tcPr>
            <w:tcW w:w="60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17</w:t>
            </w:r>
          </w:p>
        </w:tc>
      </w:tr>
      <w:tr w:rsidR="0019028F" w:rsidRPr="00CE34A7" w:rsidTr="0019028F">
        <w:tblPrEx>
          <w:tblBorders>
            <w:right w:val="single" w:sz="4" w:space="0" w:color="auto"/>
          </w:tblBorders>
        </w:tblPrEx>
        <w:tc>
          <w:tcPr>
            <w:tcW w:w="488"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w:t>
            </w:r>
          </w:p>
        </w:tc>
        <w:tc>
          <w:tcPr>
            <w:tcW w:w="1275"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Благоустройство общественных территорий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 xml:space="preserve"> &lt;1&gt;</w:t>
            </w:r>
          </w:p>
        </w:tc>
        <w:tc>
          <w:tcPr>
            <w:tcW w:w="993"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Отдел архитектуры и градостроительства, МУ "УКС"</w:t>
            </w: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284106750,53</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2000000,00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70935391,38</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85548171,64</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104187398,62</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10717888,89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67723600,00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3782900,00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53407100,00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3762000,00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48147035,91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5916843,59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25754653,85</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5295738,47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5295700,00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5884100,00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bookmarkStart w:id="3" w:name="_GoBack"/>
            <w:bookmarkEnd w:id="3"/>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168236114,62</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2000000,00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61235647,79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6386417,79</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95505860,15</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иные источники финансирования</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val="restart"/>
          </w:tcPr>
          <w:p w:rsidR="00E7099C" w:rsidRPr="00CE34A7" w:rsidRDefault="00E7099C">
            <w:pPr>
              <w:pStyle w:val="ConsPlusNormal"/>
              <w:rPr>
                <w:rFonts w:ascii="Times New Roman" w:hAnsi="Times New Roman" w:cs="Times New Roman"/>
                <w:sz w:val="16"/>
                <w:szCs w:val="16"/>
              </w:rPr>
            </w:pPr>
          </w:p>
        </w:tc>
        <w:tc>
          <w:tcPr>
            <w:tcW w:w="1275"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Итого по мероприятию I</w:t>
            </w:r>
          </w:p>
        </w:tc>
        <w:tc>
          <w:tcPr>
            <w:tcW w:w="993" w:type="dxa"/>
            <w:vMerge w:val="restart"/>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284106750,53</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2000000,00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70935391,38</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85548171,64</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104187398,62</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10717888,89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67723600,00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3782900,00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53407100,00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3762000,00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48147035,91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5916843,59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25754653,85</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5295738,47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5295700,00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5884100,00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168236114,62</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2000000,00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61235647,79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6386417,79</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95505860,15</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иные источники финансирования</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w:t>
            </w:r>
          </w:p>
        </w:tc>
        <w:tc>
          <w:tcPr>
            <w:tcW w:w="1275"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Благоустройство дворовых территорий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 xml:space="preserve"> &lt;2&gt;</w:t>
            </w:r>
          </w:p>
        </w:tc>
        <w:tc>
          <w:tcPr>
            <w:tcW w:w="993"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Отдел архитектуры и градостроительства, МУ "УКС"</w:t>
            </w: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49279430,64</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6693378,67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25174217,04</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11110034,93</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6301800,00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14055857,40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2258657,40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9545700,00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2251500,00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35223573,24</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4434721,27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25174217,04</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1564334,93</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4050300,00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иные источники финансирования</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val="restart"/>
          </w:tcPr>
          <w:p w:rsidR="00E7099C" w:rsidRPr="00CE34A7" w:rsidRDefault="00E7099C">
            <w:pPr>
              <w:pStyle w:val="ConsPlusNormal"/>
              <w:rPr>
                <w:rFonts w:ascii="Times New Roman" w:hAnsi="Times New Roman" w:cs="Times New Roman"/>
                <w:sz w:val="16"/>
                <w:szCs w:val="16"/>
              </w:rPr>
            </w:pPr>
          </w:p>
        </w:tc>
        <w:tc>
          <w:tcPr>
            <w:tcW w:w="1275"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Итого по мероприятию II</w:t>
            </w:r>
          </w:p>
        </w:tc>
        <w:tc>
          <w:tcPr>
            <w:tcW w:w="993" w:type="dxa"/>
            <w:vMerge w:val="restart"/>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49279430,64</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6693378,67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25174217,04</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11110034,93</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6301800,00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14055857,40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2258657,40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9545700,00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2251500,00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35223573,24</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4434721,27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25174217,04</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1564334,93</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4050300,00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иные источники финансирования</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w:t>
            </w:r>
          </w:p>
        </w:tc>
        <w:tc>
          <w:tcPr>
            <w:tcW w:w="1275"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Реализация проекта инициативного бюджетирования "Площадка для выгула собак" &lt;3&gt;</w:t>
            </w:r>
          </w:p>
        </w:tc>
        <w:tc>
          <w:tcPr>
            <w:tcW w:w="993"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Отдел архитектуры и градостроительства, МУ "УКС"</w:t>
            </w: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500000,00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500000,00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500000,00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500000,00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иные источники </w:t>
            </w:r>
            <w:proofErr w:type="gramStart"/>
            <w:r w:rsidRPr="00CE34A7">
              <w:rPr>
                <w:rFonts w:ascii="Times New Roman" w:hAnsi="Times New Roman" w:cs="Times New Roman"/>
                <w:sz w:val="16"/>
                <w:szCs w:val="16"/>
              </w:rPr>
              <w:t>финансировании</w:t>
            </w:r>
            <w:proofErr w:type="gramEnd"/>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val="restart"/>
          </w:tcPr>
          <w:p w:rsidR="00E7099C" w:rsidRPr="00CE34A7" w:rsidRDefault="00E7099C">
            <w:pPr>
              <w:pStyle w:val="ConsPlusNormal"/>
              <w:rPr>
                <w:rFonts w:ascii="Times New Roman" w:hAnsi="Times New Roman" w:cs="Times New Roman"/>
                <w:sz w:val="16"/>
                <w:szCs w:val="16"/>
              </w:rPr>
            </w:pPr>
          </w:p>
        </w:tc>
        <w:tc>
          <w:tcPr>
            <w:tcW w:w="1275"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Итого по мероприятию III</w:t>
            </w:r>
          </w:p>
        </w:tc>
        <w:tc>
          <w:tcPr>
            <w:tcW w:w="993" w:type="dxa"/>
            <w:vMerge w:val="restart"/>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500000,00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500000,00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500000,00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500000,00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иные источники </w:t>
            </w:r>
            <w:proofErr w:type="gramStart"/>
            <w:r w:rsidRPr="00CE34A7">
              <w:rPr>
                <w:rFonts w:ascii="Times New Roman" w:hAnsi="Times New Roman" w:cs="Times New Roman"/>
                <w:sz w:val="16"/>
                <w:szCs w:val="16"/>
              </w:rPr>
              <w:t>финансировании</w:t>
            </w:r>
            <w:proofErr w:type="gramEnd"/>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4</w:t>
            </w:r>
          </w:p>
        </w:tc>
        <w:tc>
          <w:tcPr>
            <w:tcW w:w="1275"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Оформление территорий города к празднованию Нового года, ед. &lt;4&gt;</w:t>
            </w:r>
          </w:p>
        </w:tc>
        <w:tc>
          <w:tcPr>
            <w:tcW w:w="993"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Отдел архитектуры и градостроительства, МУ "УКС",</w:t>
            </w: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690000,00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690000,00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690000,00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690000,00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иные источники финансирования</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val="restart"/>
          </w:tcPr>
          <w:p w:rsidR="00E7099C" w:rsidRPr="00CE34A7" w:rsidRDefault="00E7099C">
            <w:pPr>
              <w:pStyle w:val="ConsPlusNormal"/>
              <w:rPr>
                <w:rFonts w:ascii="Times New Roman" w:hAnsi="Times New Roman" w:cs="Times New Roman"/>
                <w:sz w:val="16"/>
                <w:szCs w:val="16"/>
              </w:rPr>
            </w:pPr>
          </w:p>
        </w:tc>
        <w:tc>
          <w:tcPr>
            <w:tcW w:w="1275" w:type="dxa"/>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Итого по мероприятию IV</w:t>
            </w:r>
          </w:p>
        </w:tc>
        <w:tc>
          <w:tcPr>
            <w:tcW w:w="993" w:type="dxa"/>
            <w:vMerge w:val="restart"/>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690000,00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690000,00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690000,00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690000,00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488" w:type="dxa"/>
            <w:vMerge/>
          </w:tcPr>
          <w:p w:rsidR="00E7099C" w:rsidRPr="00CE34A7" w:rsidRDefault="00E7099C">
            <w:pPr>
              <w:pStyle w:val="ConsPlusNormal"/>
              <w:rPr>
                <w:rFonts w:ascii="Times New Roman" w:hAnsi="Times New Roman" w:cs="Times New Roman"/>
                <w:sz w:val="16"/>
                <w:szCs w:val="16"/>
              </w:rPr>
            </w:pPr>
          </w:p>
        </w:tc>
        <w:tc>
          <w:tcPr>
            <w:tcW w:w="1275" w:type="dxa"/>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иные источники финансирования</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Итого по программе:</w:t>
            </w:r>
          </w:p>
        </w:tc>
        <w:tc>
          <w:tcPr>
            <w:tcW w:w="993" w:type="dxa"/>
            <w:vMerge w:val="restart"/>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334576181,17</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8693378,67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96609608,42</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96658206,57</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111179198,62</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10717888,89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67723600,00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3782900,00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53407100,00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3762000,00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62202893,31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2258657,40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5916843,59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35300353,85</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7547238,47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5295700,00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5884100,00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204649687,86</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6434721,27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86909864,83</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7950752,72</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100246160,15</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иные источники финансирования</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Инвестиции в объекты муниципальной собственности</w:t>
            </w:r>
          </w:p>
        </w:tc>
        <w:tc>
          <w:tcPr>
            <w:tcW w:w="993" w:type="dxa"/>
            <w:vMerge w:val="restart"/>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иные источники финансирования</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Прочие расходы</w:t>
            </w:r>
          </w:p>
        </w:tc>
        <w:tc>
          <w:tcPr>
            <w:tcW w:w="993" w:type="dxa"/>
            <w:vMerge w:val="restart"/>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334576181,17</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8693378,67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96609608,42</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96658206,57</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111179198,62</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10717888,89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67723600,00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3782900,00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53407100,00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3762000,00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62202893,31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2258657,40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5916843,59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35300353,85</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7547238,47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5295700,00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5884100,00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204649687,86</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6434721,27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86909864,83</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7950752,72</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100246160,15</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иные источники финансирования</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Ответственный исполнитель "Отдел архитектуры и градостроительства администрации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w:t>
            </w:r>
          </w:p>
        </w:tc>
        <w:tc>
          <w:tcPr>
            <w:tcW w:w="993" w:type="dxa"/>
            <w:vMerge w:val="restart"/>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2790000,00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2000000,00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700000,00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2790000,00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2000000,00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700000,00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90000,00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иные источники финансирования</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val="restart"/>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Соисполнитель 1 МУ "УКС" администрации города </w:t>
            </w:r>
            <w:proofErr w:type="spellStart"/>
            <w:r w:rsidRPr="00CE34A7">
              <w:rPr>
                <w:rFonts w:ascii="Times New Roman" w:hAnsi="Times New Roman" w:cs="Times New Roman"/>
                <w:sz w:val="16"/>
                <w:szCs w:val="16"/>
              </w:rPr>
              <w:t>Покачи</w:t>
            </w:r>
            <w:proofErr w:type="spellEnd"/>
          </w:p>
        </w:tc>
        <w:tc>
          <w:tcPr>
            <w:tcW w:w="993" w:type="dxa"/>
            <w:vMerge w:val="restart"/>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всего</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331876181,17</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6693378,67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95909608,42</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96658206,57</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111179198,62</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10717888,89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федеральный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67723600,00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3782900,00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53407100,00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3385800,00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3762000,00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бюджет автономного округа</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62202893,31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2258657,40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5916843,59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35300353,85</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7547238,47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5295700,00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5884100,00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местный бюджет</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201949687,86</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4434721,27</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86209864,83</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7950752,72</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100246160,15</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964611,11</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1071788,89</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r w:rsidR="0019028F" w:rsidRPr="00CE34A7" w:rsidTr="0019028F">
        <w:tblPrEx>
          <w:tblBorders>
            <w:right w:val="single" w:sz="4" w:space="0" w:color="auto"/>
          </w:tblBorders>
        </w:tblPrEx>
        <w:tc>
          <w:tcPr>
            <w:tcW w:w="1763" w:type="dxa"/>
            <w:gridSpan w:val="2"/>
            <w:vMerge/>
          </w:tcPr>
          <w:p w:rsidR="00E7099C" w:rsidRPr="00CE34A7" w:rsidRDefault="00E7099C">
            <w:pPr>
              <w:pStyle w:val="ConsPlusNormal"/>
              <w:rPr>
                <w:rFonts w:ascii="Times New Roman" w:hAnsi="Times New Roman" w:cs="Times New Roman"/>
                <w:sz w:val="16"/>
                <w:szCs w:val="16"/>
              </w:rPr>
            </w:pPr>
          </w:p>
        </w:tc>
        <w:tc>
          <w:tcPr>
            <w:tcW w:w="993" w:type="dxa"/>
            <w:vMerge/>
          </w:tcPr>
          <w:p w:rsidR="00E7099C" w:rsidRPr="00CE34A7" w:rsidRDefault="00E7099C">
            <w:pPr>
              <w:pStyle w:val="ConsPlusNormal"/>
              <w:rPr>
                <w:rFonts w:ascii="Times New Roman" w:hAnsi="Times New Roman" w:cs="Times New Roman"/>
                <w:sz w:val="16"/>
                <w:szCs w:val="16"/>
              </w:rPr>
            </w:pPr>
          </w:p>
        </w:tc>
        <w:tc>
          <w:tcPr>
            <w:tcW w:w="1275"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иные источники финансирования</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113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3"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99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0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746"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c>
          <w:tcPr>
            <w:tcW w:w="604"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0,00</w:t>
            </w:r>
          </w:p>
        </w:tc>
      </w:tr>
    </w:tbl>
    <w:p w:rsidR="00E7099C" w:rsidRPr="00471DBC" w:rsidRDefault="00E7099C">
      <w:pPr>
        <w:pStyle w:val="ConsPlusNormal"/>
        <w:rPr>
          <w:rFonts w:ascii="Times New Roman" w:hAnsi="Times New Roman" w:cs="Times New Roman"/>
        </w:rPr>
        <w:sectPr w:rsidR="00E7099C" w:rsidRPr="00471DBC">
          <w:pgSz w:w="16838" w:h="11905" w:orient="landscape"/>
          <w:pgMar w:top="1701" w:right="1134" w:bottom="850" w:left="1134" w:header="0" w:footer="0" w:gutter="0"/>
          <w:cols w:space="720"/>
          <w:titlePg/>
        </w:sectPr>
      </w:pPr>
    </w:p>
    <w:p w:rsidR="00E7099C" w:rsidRPr="00471DBC" w:rsidRDefault="00E7099C">
      <w:pPr>
        <w:pStyle w:val="ConsPlusNormal"/>
        <w:jc w:val="both"/>
        <w:rPr>
          <w:rFonts w:ascii="Times New Roman" w:hAnsi="Times New Roman" w:cs="Times New Roman"/>
        </w:rPr>
      </w:pPr>
    </w:p>
    <w:p w:rsidR="00E7099C" w:rsidRPr="00471DBC" w:rsidRDefault="00E7099C">
      <w:pPr>
        <w:pStyle w:val="ConsPlusNormal"/>
        <w:jc w:val="right"/>
        <w:outlineLvl w:val="1"/>
        <w:rPr>
          <w:rFonts w:ascii="Times New Roman" w:hAnsi="Times New Roman" w:cs="Times New Roman"/>
        </w:rPr>
      </w:pPr>
      <w:r w:rsidRPr="00471DBC">
        <w:rPr>
          <w:rFonts w:ascii="Times New Roman" w:hAnsi="Times New Roman" w:cs="Times New Roman"/>
        </w:rPr>
        <w:t>Таблица 3</w:t>
      </w:r>
    </w:p>
    <w:p w:rsidR="00E7099C" w:rsidRPr="00471DBC" w:rsidRDefault="00E7099C">
      <w:pPr>
        <w:pStyle w:val="ConsPlusNormal"/>
        <w:ind w:firstLine="540"/>
        <w:jc w:val="both"/>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E7099C" w:rsidRPr="00471DBC">
        <w:tc>
          <w:tcPr>
            <w:tcW w:w="60" w:type="dxa"/>
            <w:tcBorders>
              <w:top w:val="nil"/>
              <w:left w:val="nil"/>
              <w:bottom w:val="nil"/>
              <w:right w:val="nil"/>
            </w:tcBorders>
            <w:shd w:val="clear" w:color="auto" w:fill="CED3F1"/>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E7099C" w:rsidRPr="00471DBC" w:rsidRDefault="0019028F">
            <w:pPr>
              <w:pStyle w:val="ConsPlusNormal"/>
              <w:jc w:val="both"/>
              <w:rPr>
                <w:rFonts w:ascii="Times New Roman" w:hAnsi="Times New Roman" w:cs="Times New Roman"/>
              </w:rPr>
            </w:pPr>
            <w:hyperlink r:id="rId60">
              <w:r w:rsidR="00E7099C" w:rsidRPr="00471DBC">
                <w:rPr>
                  <w:rFonts w:ascii="Times New Roman" w:hAnsi="Times New Roman" w:cs="Times New Roman"/>
                  <w:color w:val="0000FF"/>
                </w:rPr>
                <w:t>Постановлением</w:t>
              </w:r>
            </w:hyperlink>
            <w:r w:rsidR="00E7099C" w:rsidRPr="00471DBC">
              <w:rPr>
                <w:rFonts w:ascii="Times New Roman" w:hAnsi="Times New Roman" w:cs="Times New Roman"/>
                <w:color w:val="392C69"/>
              </w:rPr>
              <w:t xml:space="preserve"> Администрации города </w:t>
            </w:r>
            <w:proofErr w:type="spellStart"/>
            <w:r w:rsidR="00E7099C" w:rsidRPr="00471DBC">
              <w:rPr>
                <w:rFonts w:ascii="Times New Roman" w:hAnsi="Times New Roman" w:cs="Times New Roman"/>
                <w:color w:val="392C69"/>
              </w:rPr>
              <w:t>Покачи</w:t>
            </w:r>
            <w:proofErr w:type="spellEnd"/>
            <w:r w:rsidR="00E7099C" w:rsidRPr="00471DBC">
              <w:rPr>
                <w:rFonts w:ascii="Times New Roman" w:hAnsi="Times New Roman" w:cs="Times New Roman"/>
                <w:color w:val="392C69"/>
              </w:rPr>
              <w:t xml:space="preserve"> от 23.03.2023 N 234 таблица 3 изложена в новой редакции, действие которой </w:t>
            </w:r>
            <w:hyperlink r:id="rId61">
              <w:r w:rsidR="00E7099C" w:rsidRPr="00471DBC">
                <w:rPr>
                  <w:rFonts w:ascii="Times New Roman" w:hAnsi="Times New Roman" w:cs="Times New Roman"/>
                  <w:color w:val="0000FF"/>
                </w:rPr>
                <w:t>распространяется</w:t>
              </w:r>
            </w:hyperlink>
            <w:r w:rsidR="00E7099C" w:rsidRPr="00471DBC">
              <w:rPr>
                <w:rFonts w:ascii="Times New Roman" w:hAnsi="Times New Roman" w:cs="Times New Roman"/>
                <w:color w:val="392C69"/>
              </w:rPr>
              <w:t xml:space="preserve"> на правоотношения, возникшие с 23.12.2022 по 31.12.2022.</w:t>
            </w:r>
          </w:p>
        </w:tc>
        <w:tc>
          <w:tcPr>
            <w:tcW w:w="113" w:type="dxa"/>
            <w:tcBorders>
              <w:top w:val="nil"/>
              <w:left w:val="nil"/>
              <w:bottom w:val="nil"/>
              <w:right w:val="nil"/>
            </w:tcBorders>
            <w:shd w:val="clear" w:color="auto" w:fill="F4F3F8"/>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r>
    </w:tbl>
    <w:p w:rsidR="00E7099C" w:rsidRPr="00471DBC" w:rsidRDefault="00E7099C">
      <w:pPr>
        <w:pStyle w:val="ConsPlusTitle"/>
        <w:spacing w:before="280"/>
        <w:jc w:val="center"/>
        <w:rPr>
          <w:rFonts w:ascii="Times New Roman" w:hAnsi="Times New Roman" w:cs="Times New Roman"/>
        </w:rPr>
      </w:pPr>
      <w:r w:rsidRPr="00471DBC">
        <w:rPr>
          <w:rFonts w:ascii="Times New Roman" w:hAnsi="Times New Roman" w:cs="Times New Roman"/>
        </w:rPr>
        <w:t>Перечень структурных элементов (основных мероприятий)</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муниципальной программы</w:t>
      </w:r>
    </w:p>
    <w:p w:rsidR="00E7099C" w:rsidRPr="00471DBC" w:rsidRDefault="00E7099C">
      <w:pPr>
        <w:pStyle w:val="ConsPlusNormal"/>
        <w:jc w:val="center"/>
        <w:rPr>
          <w:rFonts w:ascii="Times New Roman" w:hAnsi="Times New Roman" w:cs="Times New Roman"/>
        </w:rPr>
      </w:pPr>
      <w:proofErr w:type="gramStart"/>
      <w:r w:rsidRPr="00471DBC">
        <w:rPr>
          <w:rFonts w:ascii="Times New Roman" w:hAnsi="Times New Roman" w:cs="Times New Roman"/>
        </w:rPr>
        <w:t xml:space="preserve">(в ред. </w:t>
      </w:r>
      <w:hyperlink r:id="rId62">
        <w:r w:rsidRPr="00471DBC">
          <w:rPr>
            <w:rFonts w:ascii="Times New Roman" w:hAnsi="Times New Roman" w:cs="Times New Roman"/>
            <w:color w:val="0000FF"/>
          </w:rPr>
          <w:t>постановления</w:t>
        </w:r>
      </w:hyperlink>
      <w:r w:rsidRPr="00471DBC">
        <w:rPr>
          <w:rFonts w:ascii="Times New Roman" w:hAnsi="Times New Roman" w:cs="Times New Roman"/>
        </w:rPr>
        <w:t xml:space="preserve"> Администрации города </w:t>
      </w:r>
      <w:proofErr w:type="spellStart"/>
      <w:r w:rsidRPr="00471DBC">
        <w:rPr>
          <w:rFonts w:ascii="Times New Roman" w:hAnsi="Times New Roman" w:cs="Times New Roman"/>
        </w:rPr>
        <w:t>Покачи</w:t>
      </w:r>
      <w:proofErr w:type="spellEnd"/>
      <w:proofErr w:type="gramEnd"/>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rPr>
        <w:t>от 23.03.2023 N 234)</w:t>
      </w:r>
    </w:p>
    <w:p w:rsidR="00E7099C" w:rsidRPr="00471DBC" w:rsidRDefault="00E7099C">
      <w:pPr>
        <w:pStyle w:val="ConsPlusNormal"/>
        <w:jc w:val="center"/>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
        <w:gridCol w:w="3118"/>
        <w:gridCol w:w="3402"/>
        <w:gridCol w:w="1639"/>
      </w:tblGrid>
      <w:tr w:rsidR="00E7099C" w:rsidRPr="00CE34A7">
        <w:tc>
          <w:tcPr>
            <w:tcW w:w="907"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N структурного элемента (основного мероприятия) &lt;1&gt;</w:t>
            </w:r>
          </w:p>
        </w:tc>
        <w:tc>
          <w:tcPr>
            <w:tcW w:w="3118"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Наименование структурного элемента (основного мероприятия)</w:t>
            </w:r>
          </w:p>
        </w:tc>
        <w:tc>
          <w:tcPr>
            <w:tcW w:w="3402"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Направление расходов структурного элемента (основного мероприятия)</w:t>
            </w:r>
          </w:p>
        </w:tc>
        <w:tc>
          <w:tcPr>
            <w:tcW w:w="163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Наименование порядка, номер приложения (при наличии)</w:t>
            </w:r>
          </w:p>
        </w:tc>
      </w:tr>
      <w:tr w:rsidR="00E7099C" w:rsidRPr="00CE34A7">
        <w:tc>
          <w:tcPr>
            <w:tcW w:w="907"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1</w:t>
            </w:r>
          </w:p>
        </w:tc>
        <w:tc>
          <w:tcPr>
            <w:tcW w:w="3118"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w:t>
            </w:r>
          </w:p>
        </w:tc>
        <w:tc>
          <w:tcPr>
            <w:tcW w:w="3402"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3</w:t>
            </w:r>
          </w:p>
        </w:tc>
        <w:tc>
          <w:tcPr>
            <w:tcW w:w="163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4</w:t>
            </w:r>
          </w:p>
        </w:tc>
      </w:tr>
      <w:tr w:rsidR="00E7099C" w:rsidRPr="00CE34A7">
        <w:tc>
          <w:tcPr>
            <w:tcW w:w="9066" w:type="dxa"/>
            <w:gridSpan w:val="4"/>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Цель</w:t>
            </w:r>
          </w:p>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 xml:space="preserve">Создание условий для системного повышения качества и комфорта городской среды на территории города </w:t>
            </w:r>
            <w:proofErr w:type="spellStart"/>
            <w:r w:rsidRPr="00CE34A7">
              <w:rPr>
                <w:rFonts w:ascii="Times New Roman" w:hAnsi="Times New Roman" w:cs="Times New Roman"/>
                <w:sz w:val="16"/>
                <w:szCs w:val="16"/>
              </w:rPr>
              <w:t>Покачи</w:t>
            </w:r>
            <w:proofErr w:type="spellEnd"/>
            <w:r w:rsidRPr="00CE34A7">
              <w:rPr>
                <w:rFonts w:ascii="Times New Roman" w:hAnsi="Times New Roman" w:cs="Times New Roman"/>
                <w:sz w:val="16"/>
                <w:szCs w:val="16"/>
              </w:rPr>
              <w:t xml:space="preserve"> путем реализации комплекса первоочередных мероприятий</w:t>
            </w:r>
          </w:p>
        </w:tc>
      </w:tr>
      <w:tr w:rsidR="00E7099C" w:rsidRPr="00CE34A7">
        <w:tc>
          <w:tcPr>
            <w:tcW w:w="9066" w:type="dxa"/>
            <w:gridSpan w:val="4"/>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Задача</w:t>
            </w:r>
          </w:p>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1. Повышение уровня благоустройства общественных территорий муниципального образования.</w:t>
            </w:r>
          </w:p>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 Повышение уровня благоустройства дворовых территорий муниципального образования.</w:t>
            </w:r>
          </w:p>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3. Повышение уровня вовлечения населения в процесс развития территории муниципального образования, реализации проектов инициативного бюджетирования на территории муниципального образования.</w:t>
            </w:r>
          </w:p>
        </w:tc>
      </w:tr>
      <w:tr w:rsidR="00E7099C" w:rsidRPr="00CE34A7">
        <w:tc>
          <w:tcPr>
            <w:tcW w:w="9066" w:type="dxa"/>
            <w:gridSpan w:val="4"/>
          </w:tcPr>
          <w:p w:rsidR="00E7099C" w:rsidRPr="00CE34A7" w:rsidRDefault="00E7099C">
            <w:pPr>
              <w:pStyle w:val="ConsPlusNormal"/>
              <w:jc w:val="center"/>
              <w:outlineLvl w:val="2"/>
              <w:rPr>
                <w:rFonts w:ascii="Times New Roman" w:hAnsi="Times New Roman" w:cs="Times New Roman"/>
                <w:sz w:val="16"/>
                <w:szCs w:val="16"/>
              </w:rPr>
            </w:pPr>
            <w:r w:rsidRPr="00CE34A7">
              <w:rPr>
                <w:rFonts w:ascii="Times New Roman" w:hAnsi="Times New Roman" w:cs="Times New Roman"/>
                <w:sz w:val="16"/>
                <w:szCs w:val="16"/>
              </w:rPr>
              <w:t>Подпрограмма 1</w:t>
            </w:r>
          </w:p>
        </w:tc>
      </w:tr>
      <w:tr w:rsidR="00E7099C" w:rsidRPr="00CE34A7">
        <w:tc>
          <w:tcPr>
            <w:tcW w:w="907"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1.</w:t>
            </w:r>
          </w:p>
        </w:tc>
        <w:tc>
          <w:tcPr>
            <w:tcW w:w="311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Благоустройство общественных территорий города </w:t>
            </w:r>
            <w:proofErr w:type="spellStart"/>
            <w:r w:rsidRPr="00CE34A7">
              <w:rPr>
                <w:rFonts w:ascii="Times New Roman" w:hAnsi="Times New Roman" w:cs="Times New Roman"/>
                <w:sz w:val="16"/>
                <w:szCs w:val="16"/>
              </w:rPr>
              <w:t>Покачи</w:t>
            </w:r>
            <w:proofErr w:type="spellEnd"/>
          </w:p>
        </w:tc>
        <w:tc>
          <w:tcPr>
            <w:tcW w:w="3402" w:type="dxa"/>
          </w:tcPr>
          <w:p w:rsidR="00E7099C" w:rsidRPr="00CE34A7" w:rsidRDefault="00E7099C">
            <w:pPr>
              <w:pStyle w:val="ConsPlusNormal"/>
              <w:rPr>
                <w:rFonts w:ascii="Times New Roman" w:hAnsi="Times New Roman" w:cs="Times New Roman"/>
                <w:sz w:val="16"/>
                <w:szCs w:val="16"/>
              </w:rPr>
            </w:pPr>
            <w:proofErr w:type="gramStart"/>
            <w:r w:rsidRPr="00CE34A7">
              <w:rPr>
                <w:rFonts w:ascii="Times New Roman" w:hAnsi="Times New Roman" w:cs="Times New Roman"/>
                <w:sz w:val="16"/>
                <w:szCs w:val="16"/>
              </w:rPr>
              <w:t>Обустройство общественных территорий (парков, скверов, площадей, улиц, пешеходных зон, внутриквартальных проездов, зон отдыха</w:t>
            </w:r>
            <w:proofErr w:type="gramEnd"/>
          </w:p>
        </w:tc>
        <w:tc>
          <w:tcPr>
            <w:tcW w:w="163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w:t>
            </w:r>
          </w:p>
        </w:tc>
      </w:tr>
      <w:tr w:rsidR="00E7099C" w:rsidRPr="00CE34A7">
        <w:tc>
          <w:tcPr>
            <w:tcW w:w="907"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2.</w:t>
            </w:r>
          </w:p>
        </w:tc>
        <w:tc>
          <w:tcPr>
            <w:tcW w:w="311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 xml:space="preserve">Благоустройство дворовых территорий города </w:t>
            </w:r>
            <w:proofErr w:type="spellStart"/>
            <w:r w:rsidRPr="00CE34A7">
              <w:rPr>
                <w:rFonts w:ascii="Times New Roman" w:hAnsi="Times New Roman" w:cs="Times New Roman"/>
                <w:sz w:val="16"/>
                <w:szCs w:val="16"/>
              </w:rPr>
              <w:t>Покачи</w:t>
            </w:r>
            <w:proofErr w:type="spellEnd"/>
          </w:p>
        </w:tc>
        <w:tc>
          <w:tcPr>
            <w:tcW w:w="340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Обустройство дворовых территорий, обеспеченных мероприятиями, определенными минимальными обязательными перечнями работ</w:t>
            </w:r>
          </w:p>
        </w:tc>
        <w:tc>
          <w:tcPr>
            <w:tcW w:w="163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w:t>
            </w:r>
          </w:p>
        </w:tc>
      </w:tr>
      <w:tr w:rsidR="00E7099C" w:rsidRPr="00CE34A7">
        <w:tc>
          <w:tcPr>
            <w:tcW w:w="907"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3</w:t>
            </w:r>
          </w:p>
        </w:tc>
        <w:tc>
          <w:tcPr>
            <w:tcW w:w="311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Реализация проекта инициативного бюджетирования "Площадка для выгула собак"</w:t>
            </w:r>
          </w:p>
        </w:tc>
        <w:tc>
          <w:tcPr>
            <w:tcW w:w="340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Обустройство дворовых территорий по методике "комфортная городская среда"</w:t>
            </w:r>
          </w:p>
        </w:tc>
        <w:tc>
          <w:tcPr>
            <w:tcW w:w="163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w:t>
            </w:r>
          </w:p>
        </w:tc>
      </w:tr>
      <w:tr w:rsidR="00E7099C" w:rsidRPr="00CE34A7">
        <w:tc>
          <w:tcPr>
            <w:tcW w:w="907"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lastRenderedPageBreak/>
              <w:t>4</w:t>
            </w:r>
          </w:p>
        </w:tc>
        <w:tc>
          <w:tcPr>
            <w:tcW w:w="3118"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Оформление территорий города к празднованию Нового года</w:t>
            </w:r>
          </w:p>
        </w:tc>
        <w:tc>
          <w:tcPr>
            <w:tcW w:w="3402"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Новогоднее оформление</w:t>
            </w:r>
          </w:p>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общественных территорий города (изготовление заготовок для снежных фигур (забивка снега в короба), изготовление заготовок для ледовых композиций, изготовление снежных фигур и ледовых композиций, приобретение гирлянд: - уличная гирлянда (занавес), уличная гирлянда "</w:t>
            </w:r>
            <w:proofErr w:type="spellStart"/>
            <w:r w:rsidRPr="00CE34A7">
              <w:rPr>
                <w:rFonts w:ascii="Times New Roman" w:hAnsi="Times New Roman" w:cs="Times New Roman"/>
                <w:sz w:val="16"/>
                <w:szCs w:val="16"/>
              </w:rPr>
              <w:t>Дюралайт</w:t>
            </w:r>
            <w:proofErr w:type="spellEnd"/>
            <w:r w:rsidRPr="00CE34A7">
              <w:rPr>
                <w:rFonts w:ascii="Times New Roman" w:hAnsi="Times New Roman" w:cs="Times New Roman"/>
                <w:sz w:val="16"/>
                <w:szCs w:val="16"/>
              </w:rPr>
              <w:t>", уличная гирлянда</w:t>
            </w:r>
            <w:proofErr w:type="gramStart"/>
            <w:r w:rsidRPr="00CE34A7">
              <w:rPr>
                <w:rFonts w:ascii="Times New Roman" w:hAnsi="Times New Roman" w:cs="Times New Roman"/>
                <w:sz w:val="16"/>
                <w:szCs w:val="16"/>
              </w:rPr>
              <w:t>.</w:t>
            </w:r>
            <w:proofErr w:type="gramEnd"/>
            <w:r w:rsidRPr="00CE34A7">
              <w:rPr>
                <w:rFonts w:ascii="Times New Roman" w:hAnsi="Times New Roman" w:cs="Times New Roman"/>
                <w:sz w:val="16"/>
                <w:szCs w:val="16"/>
              </w:rPr>
              <w:t xml:space="preserve"> </w:t>
            </w:r>
            <w:proofErr w:type="spellStart"/>
            <w:proofErr w:type="gramStart"/>
            <w:r w:rsidRPr="00CE34A7">
              <w:rPr>
                <w:rFonts w:ascii="Times New Roman" w:hAnsi="Times New Roman" w:cs="Times New Roman"/>
                <w:sz w:val="16"/>
                <w:szCs w:val="16"/>
              </w:rPr>
              <w:t>с</w:t>
            </w:r>
            <w:proofErr w:type="gramEnd"/>
            <w:r w:rsidRPr="00CE34A7">
              <w:rPr>
                <w:rFonts w:ascii="Times New Roman" w:hAnsi="Times New Roman" w:cs="Times New Roman"/>
                <w:sz w:val="16"/>
                <w:szCs w:val="16"/>
              </w:rPr>
              <w:t>ветодинамика</w:t>
            </w:r>
            <w:proofErr w:type="spellEnd"/>
            <w:r w:rsidRPr="00CE34A7">
              <w:rPr>
                <w:rFonts w:ascii="Times New Roman" w:hAnsi="Times New Roman" w:cs="Times New Roman"/>
                <w:sz w:val="16"/>
                <w:szCs w:val="16"/>
              </w:rPr>
              <w:t xml:space="preserve"> - плавная смена цвета).</w:t>
            </w:r>
          </w:p>
        </w:tc>
        <w:tc>
          <w:tcPr>
            <w:tcW w:w="1639" w:type="dxa"/>
          </w:tcPr>
          <w:p w:rsidR="00E7099C" w:rsidRPr="00CE34A7" w:rsidRDefault="00E7099C">
            <w:pPr>
              <w:pStyle w:val="ConsPlusNormal"/>
              <w:rPr>
                <w:rFonts w:ascii="Times New Roman" w:hAnsi="Times New Roman" w:cs="Times New Roman"/>
                <w:sz w:val="16"/>
                <w:szCs w:val="16"/>
              </w:rPr>
            </w:pPr>
            <w:r w:rsidRPr="00CE34A7">
              <w:rPr>
                <w:rFonts w:ascii="Times New Roman" w:hAnsi="Times New Roman" w:cs="Times New Roman"/>
                <w:sz w:val="16"/>
                <w:szCs w:val="16"/>
              </w:rPr>
              <w:t>-</w:t>
            </w:r>
          </w:p>
        </w:tc>
      </w:tr>
    </w:tbl>
    <w:p w:rsidR="00E7099C" w:rsidRPr="00471DBC" w:rsidRDefault="00E7099C">
      <w:pPr>
        <w:pStyle w:val="ConsPlusNormal"/>
        <w:jc w:val="right"/>
        <w:rPr>
          <w:rFonts w:ascii="Times New Roman" w:hAnsi="Times New Roman" w:cs="Times New Roman"/>
        </w:rPr>
      </w:pPr>
    </w:p>
    <w:p w:rsidR="00E7099C" w:rsidRPr="00471DBC" w:rsidRDefault="00E7099C">
      <w:pPr>
        <w:pStyle w:val="ConsPlusNormal"/>
        <w:jc w:val="right"/>
        <w:outlineLvl w:val="1"/>
        <w:rPr>
          <w:rFonts w:ascii="Times New Roman" w:hAnsi="Times New Roman" w:cs="Times New Roman"/>
        </w:rPr>
      </w:pPr>
      <w:r w:rsidRPr="00471DBC">
        <w:rPr>
          <w:rFonts w:ascii="Times New Roman" w:hAnsi="Times New Roman" w:cs="Times New Roman"/>
        </w:rPr>
        <w:t>Таблица 4</w:t>
      </w:r>
    </w:p>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 xml:space="preserve">Перечень реализуемых объектов на 2022 год и </w:t>
      </w:r>
      <w:proofErr w:type="gramStart"/>
      <w:r w:rsidRPr="00471DBC">
        <w:rPr>
          <w:rFonts w:ascii="Times New Roman" w:hAnsi="Times New Roman" w:cs="Times New Roman"/>
        </w:rPr>
        <w:t>на</w:t>
      </w:r>
      <w:proofErr w:type="gramEnd"/>
      <w:r w:rsidRPr="00471DBC">
        <w:rPr>
          <w:rFonts w:ascii="Times New Roman" w:hAnsi="Times New Roman" w:cs="Times New Roman"/>
        </w:rPr>
        <w:t xml:space="preserve"> плановый</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период 2023 и 2024 годов, включая приобретение объектов</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недвижимого имущества, объектов, создаваемых в соответствии</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с соглашениями о государственно-частном партнерстве,</w:t>
      </w:r>
    </w:p>
    <w:p w:rsidR="00E7099C" w:rsidRPr="00471DBC" w:rsidRDefault="00E7099C">
      <w:pPr>
        <w:pStyle w:val="ConsPlusTitle"/>
        <w:jc w:val="center"/>
        <w:rPr>
          <w:rFonts w:ascii="Times New Roman" w:hAnsi="Times New Roman" w:cs="Times New Roman"/>
        </w:rPr>
      </w:pPr>
      <w:proofErr w:type="spellStart"/>
      <w:r w:rsidRPr="00471DBC">
        <w:rPr>
          <w:rFonts w:ascii="Times New Roman" w:hAnsi="Times New Roman" w:cs="Times New Roman"/>
        </w:rPr>
        <w:t>муниципально</w:t>
      </w:r>
      <w:proofErr w:type="spellEnd"/>
      <w:r w:rsidRPr="00471DBC">
        <w:rPr>
          <w:rFonts w:ascii="Times New Roman" w:hAnsi="Times New Roman" w:cs="Times New Roman"/>
        </w:rPr>
        <w:t xml:space="preserve">-частном партнерстве и </w:t>
      </w:r>
      <w:proofErr w:type="gramStart"/>
      <w:r w:rsidRPr="00471DBC">
        <w:rPr>
          <w:rFonts w:ascii="Times New Roman" w:hAnsi="Times New Roman" w:cs="Times New Roman"/>
        </w:rPr>
        <w:t>концессионными</w:t>
      </w:r>
      <w:proofErr w:type="gramEnd"/>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соглашениями</w:t>
      </w:r>
    </w:p>
    <w:p w:rsidR="00E7099C" w:rsidRPr="00471DBC" w:rsidRDefault="00E7099C">
      <w:pPr>
        <w:pStyle w:val="ConsPlusNormal"/>
        <w:jc w:val="center"/>
        <w:rPr>
          <w:rFonts w:ascii="Times New Roman" w:hAnsi="Times New Roman" w:cs="Times New Roman"/>
        </w:rPr>
      </w:pPr>
    </w:p>
    <w:p w:rsidR="00E7099C" w:rsidRPr="00471DBC" w:rsidRDefault="00E7099C">
      <w:pPr>
        <w:pStyle w:val="ConsPlusNormal"/>
        <w:rPr>
          <w:rFonts w:ascii="Times New Roman" w:hAnsi="Times New Roman" w:cs="Times New Roman"/>
        </w:rPr>
        <w:sectPr w:rsidR="00E7099C" w:rsidRPr="00471DBC">
          <w:pgSz w:w="11905" w:h="16838"/>
          <w:pgMar w:top="1134" w:right="850" w:bottom="1134" w:left="1701" w:header="0" w:footer="0" w:gutter="0"/>
          <w:cols w:space="720"/>
          <w:titlePg/>
        </w:sectPr>
      </w:pPr>
    </w:p>
    <w:tbl>
      <w:tblPr>
        <w:tblW w:w="16302" w:type="dxa"/>
        <w:tblInd w:w="-7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4"/>
        <w:gridCol w:w="567"/>
        <w:gridCol w:w="709"/>
        <w:gridCol w:w="1134"/>
        <w:gridCol w:w="1418"/>
        <w:gridCol w:w="850"/>
        <w:gridCol w:w="567"/>
        <w:gridCol w:w="567"/>
        <w:gridCol w:w="709"/>
        <w:gridCol w:w="709"/>
        <w:gridCol w:w="708"/>
        <w:gridCol w:w="567"/>
        <w:gridCol w:w="709"/>
        <w:gridCol w:w="709"/>
        <w:gridCol w:w="567"/>
        <w:gridCol w:w="709"/>
        <w:gridCol w:w="567"/>
        <w:gridCol w:w="708"/>
        <w:gridCol w:w="709"/>
        <w:gridCol w:w="709"/>
        <w:gridCol w:w="567"/>
        <w:gridCol w:w="850"/>
        <w:gridCol w:w="709"/>
      </w:tblGrid>
      <w:tr w:rsidR="00B63B40" w:rsidRPr="001F797E" w:rsidTr="0027779A">
        <w:tc>
          <w:tcPr>
            <w:tcW w:w="284" w:type="dxa"/>
            <w:vMerge w:val="restart"/>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lastRenderedPageBreak/>
              <w:t xml:space="preserve">N </w:t>
            </w:r>
            <w:proofErr w:type="gramStart"/>
            <w:r w:rsidRPr="001F797E">
              <w:rPr>
                <w:rFonts w:ascii="Times New Roman" w:hAnsi="Times New Roman" w:cs="Times New Roman"/>
                <w:sz w:val="16"/>
                <w:szCs w:val="16"/>
              </w:rPr>
              <w:t>п</w:t>
            </w:r>
            <w:proofErr w:type="gramEnd"/>
            <w:r w:rsidRPr="001F797E">
              <w:rPr>
                <w:rFonts w:ascii="Times New Roman" w:hAnsi="Times New Roman" w:cs="Times New Roman"/>
                <w:sz w:val="16"/>
                <w:szCs w:val="16"/>
              </w:rPr>
              <w:t>/п</w:t>
            </w:r>
          </w:p>
        </w:tc>
        <w:tc>
          <w:tcPr>
            <w:tcW w:w="567" w:type="dxa"/>
            <w:vMerge w:val="restart"/>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Наименование объекта</w:t>
            </w:r>
          </w:p>
        </w:tc>
        <w:tc>
          <w:tcPr>
            <w:tcW w:w="709" w:type="dxa"/>
            <w:vMerge w:val="restart"/>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Мощность</w:t>
            </w:r>
          </w:p>
        </w:tc>
        <w:tc>
          <w:tcPr>
            <w:tcW w:w="1134" w:type="dxa"/>
            <w:vMerge w:val="restart"/>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Срок строительства, проектирования (характер работ)</w:t>
            </w:r>
          </w:p>
        </w:tc>
        <w:tc>
          <w:tcPr>
            <w:tcW w:w="1418" w:type="dxa"/>
            <w:vMerge w:val="restart"/>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Расчетная стоимость объекта в ценах соответствующих лет с учетом периода реализации проекта</w:t>
            </w:r>
          </w:p>
        </w:tc>
        <w:tc>
          <w:tcPr>
            <w:tcW w:w="850" w:type="dxa"/>
            <w:vMerge w:val="restart"/>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Остаток стоимости на 01.01.2022</w:t>
            </w:r>
          </w:p>
        </w:tc>
        <w:tc>
          <w:tcPr>
            <w:tcW w:w="3260" w:type="dxa"/>
            <w:gridSpan w:val="5"/>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Инвестиции на 2022 год</w:t>
            </w:r>
          </w:p>
        </w:tc>
        <w:tc>
          <w:tcPr>
            <w:tcW w:w="3261" w:type="dxa"/>
            <w:gridSpan w:val="5"/>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Инвестиции на 2023 год</w:t>
            </w:r>
          </w:p>
        </w:tc>
        <w:tc>
          <w:tcPr>
            <w:tcW w:w="3260" w:type="dxa"/>
            <w:gridSpan w:val="5"/>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Инвестиции на 2024 год</w:t>
            </w:r>
          </w:p>
        </w:tc>
        <w:tc>
          <w:tcPr>
            <w:tcW w:w="850" w:type="dxa"/>
            <w:vMerge w:val="restart"/>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Механизм реализации</w:t>
            </w:r>
          </w:p>
        </w:tc>
        <w:tc>
          <w:tcPr>
            <w:tcW w:w="709" w:type="dxa"/>
            <w:vMerge w:val="restart"/>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Заказчик по строительству (приобретению)</w:t>
            </w:r>
          </w:p>
        </w:tc>
      </w:tr>
      <w:tr w:rsidR="0027779A" w:rsidRPr="001F797E" w:rsidTr="0027779A">
        <w:tc>
          <w:tcPr>
            <w:tcW w:w="284" w:type="dxa"/>
            <w:vMerge/>
          </w:tcPr>
          <w:p w:rsidR="00E7099C" w:rsidRPr="001F797E" w:rsidRDefault="00E7099C">
            <w:pPr>
              <w:pStyle w:val="ConsPlusNormal"/>
              <w:rPr>
                <w:rFonts w:ascii="Times New Roman" w:hAnsi="Times New Roman" w:cs="Times New Roman"/>
                <w:sz w:val="16"/>
                <w:szCs w:val="16"/>
              </w:rPr>
            </w:pPr>
          </w:p>
        </w:tc>
        <w:tc>
          <w:tcPr>
            <w:tcW w:w="567" w:type="dxa"/>
            <w:vMerge/>
          </w:tcPr>
          <w:p w:rsidR="00E7099C" w:rsidRPr="001F797E" w:rsidRDefault="00E7099C">
            <w:pPr>
              <w:pStyle w:val="ConsPlusNormal"/>
              <w:rPr>
                <w:rFonts w:ascii="Times New Roman" w:hAnsi="Times New Roman" w:cs="Times New Roman"/>
                <w:sz w:val="16"/>
                <w:szCs w:val="16"/>
              </w:rPr>
            </w:pPr>
          </w:p>
        </w:tc>
        <w:tc>
          <w:tcPr>
            <w:tcW w:w="709" w:type="dxa"/>
            <w:vMerge/>
          </w:tcPr>
          <w:p w:rsidR="00E7099C" w:rsidRPr="001F797E" w:rsidRDefault="00E7099C">
            <w:pPr>
              <w:pStyle w:val="ConsPlusNormal"/>
              <w:rPr>
                <w:rFonts w:ascii="Times New Roman" w:hAnsi="Times New Roman" w:cs="Times New Roman"/>
                <w:sz w:val="16"/>
                <w:szCs w:val="16"/>
              </w:rPr>
            </w:pPr>
          </w:p>
        </w:tc>
        <w:tc>
          <w:tcPr>
            <w:tcW w:w="1134" w:type="dxa"/>
            <w:vMerge/>
          </w:tcPr>
          <w:p w:rsidR="00E7099C" w:rsidRPr="001F797E" w:rsidRDefault="00E7099C">
            <w:pPr>
              <w:pStyle w:val="ConsPlusNormal"/>
              <w:rPr>
                <w:rFonts w:ascii="Times New Roman" w:hAnsi="Times New Roman" w:cs="Times New Roman"/>
                <w:sz w:val="16"/>
                <w:szCs w:val="16"/>
              </w:rPr>
            </w:pPr>
          </w:p>
        </w:tc>
        <w:tc>
          <w:tcPr>
            <w:tcW w:w="1418" w:type="dxa"/>
            <w:vMerge/>
          </w:tcPr>
          <w:p w:rsidR="00E7099C" w:rsidRPr="001F797E" w:rsidRDefault="00E7099C">
            <w:pPr>
              <w:pStyle w:val="ConsPlusNormal"/>
              <w:rPr>
                <w:rFonts w:ascii="Times New Roman" w:hAnsi="Times New Roman" w:cs="Times New Roman"/>
                <w:sz w:val="16"/>
                <w:szCs w:val="16"/>
              </w:rPr>
            </w:pPr>
          </w:p>
        </w:tc>
        <w:tc>
          <w:tcPr>
            <w:tcW w:w="850" w:type="dxa"/>
            <w:vMerge/>
          </w:tcPr>
          <w:p w:rsidR="00E7099C" w:rsidRPr="001F797E" w:rsidRDefault="00E7099C">
            <w:pPr>
              <w:pStyle w:val="ConsPlusNormal"/>
              <w:rPr>
                <w:rFonts w:ascii="Times New Roman" w:hAnsi="Times New Roman" w:cs="Times New Roman"/>
                <w:sz w:val="16"/>
                <w:szCs w:val="16"/>
              </w:rPr>
            </w:pPr>
          </w:p>
        </w:tc>
        <w:tc>
          <w:tcPr>
            <w:tcW w:w="567"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всего</w:t>
            </w:r>
          </w:p>
        </w:tc>
        <w:tc>
          <w:tcPr>
            <w:tcW w:w="567"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федеральный бюджет</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бюджет автономного округа</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местный бюджет</w:t>
            </w:r>
          </w:p>
        </w:tc>
        <w:tc>
          <w:tcPr>
            <w:tcW w:w="708"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иные средства</w:t>
            </w:r>
          </w:p>
        </w:tc>
        <w:tc>
          <w:tcPr>
            <w:tcW w:w="567"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всего</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федеральный бюджет</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бюджет автономного округа</w:t>
            </w:r>
          </w:p>
        </w:tc>
        <w:tc>
          <w:tcPr>
            <w:tcW w:w="567"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местный бюджет</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иные средства</w:t>
            </w:r>
          </w:p>
        </w:tc>
        <w:tc>
          <w:tcPr>
            <w:tcW w:w="567"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всего</w:t>
            </w:r>
          </w:p>
        </w:tc>
        <w:tc>
          <w:tcPr>
            <w:tcW w:w="708"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федеральный бюджет</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бюджет автономного округа</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местный бюджет</w:t>
            </w:r>
          </w:p>
        </w:tc>
        <w:tc>
          <w:tcPr>
            <w:tcW w:w="567"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иные средства</w:t>
            </w:r>
          </w:p>
        </w:tc>
        <w:tc>
          <w:tcPr>
            <w:tcW w:w="850" w:type="dxa"/>
            <w:vMerge/>
          </w:tcPr>
          <w:p w:rsidR="00E7099C" w:rsidRPr="001F797E" w:rsidRDefault="00E7099C">
            <w:pPr>
              <w:pStyle w:val="ConsPlusNormal"/>
              <w:rPr>
                <w:rFonts w:ascii="Times New Roman" w:hAnsi="Times New Roman" w:cs="Times New Roman"/>
                <w:sz w:val="16"/>
                <w:szCs w:val="16"/>
              </w:rPr>
            </w:pPr>
          </w:p>
        </w:tc>
        <w:tc>
          <w:tcPr>
            <w:tcW w:w="709" w:type="dxa"/>
            <w:vMerge/>
          </w:tcPr>
          <w:p w:rsidR="00E7099C" w:rsidRPr="001F797E" w:rsidRDefault="00E7099C">
            <w:pPr>
              <w:pStyle w:val="ConsPlusNormal"/>
              <w:rPr>
                <w:rFonts w:ascii="Times New Roman" w:hAnsi="Times New Roman" w:cs="Times New Roman"/>
                <w:sz w:val="16"/>
                <w:szCs w:val="16"/>
              </w:rPr>
            </w:pPr>
          </w:p>
        </w:tc>
      </w:tr>
      <w:tr w:rsidR="0027779A" w:rsidRPr="001F797E" w:rsidTr="0027779A">
        <w:tc>
          <w:tcPr>
            <w:tcW w:w="284"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1</w:t>
            </w:r>
          </w:p>
        </w:tc>
        <w:tc>
          <w:tcPr>
            <w:tcW w:w="567"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2</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3</w:t>
            </w:r>
          </w:p>
        </w:tc>
        <w:tc>
          <w:tcPr>
            <w:tcW w:w="1134"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4</w:t>
            </w:r>
          </w:p>
        </w:tc>
        <w:tc>
          <w:tcPr>
            <w:tcW w:w="1418"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5</w:t>
            </w:r>
          </w:p>
        </w:tc>
        <w:tc>
          <w:tcPr>
            <w:tcW w:w="850"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6</w:t>
            </w:r>
          </w:p>
        </w:tc>
        <w:tc>
          <w:tcPr>
            <w:tcW w:w="567"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7</w:t>
            </w:r>
          </w:p>
        </w:tc>
        <w:tc>
          <w:tcPr>
            <w:tcW w:w="567"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8</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9</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10</w:t>
            </w:r>
          </w:p>
        </w:tc>
        <w:tc>
          <w:tcPr>
            <w:tcW w:w="708"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11</w:t>
            </w:r>
          </w:p>
        </w:tc>
        <w:tc>
          <w:tcPr>
            <w:tcW w:w="567"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12</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13</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14</w:t>
            </w:r>
          </w:p>
        </w:tc>
        <w:tc>
          <w:tcPr>
            <w:tcW w:w="567"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15</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16</w:t>
            </w:r>
          </w:p>
        </w:tc>
        <w:tc>
          <w:tcPr>
            <w:tcW w:w="567"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17</w:t>
            </w:r>
          </w:p>
        </w:tc>
        <w:tc>
          <w:tcPr>
            <w:tcW w:w="708"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18</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19</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20</w:t>
            </w:r>
          </w:p>
        </w:tc>
        <w:tc>
          <w:tcPr>
            <w:tcW w:w="567"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21</w:t>
            </w:r>
          </w:p>
        </w:tc>
        <w:tc>
          <w:tcPr>
            <w:tcW w:w="850"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22</w:t>
            </w:r>
          </w:p>
        </w:tc>
        <w:tc>
          <w:tcPr>
            <w:tcW w:w="709" w:type="dxa"/>
          </w:tcPr>
          <w:p w:rsidR="00E7099C" w:rsidRPr="001F797E" w:rsidRDefault="00E7099C">
            <w:pPr>
              <w:pStyle w:val="ConsPlusNormal"/>
              <w:jc w:val="center"/>
              <w:rPr>
                <w:rFonts w:ascii="Times New Roman" w:hAnsi="Times New Roman" w:cs="Times New Roman"/>
                <w:sz w:val="16"/>
                <w:szCs w:val="16"/>
              </w:rPr>
            </w:pPr>
            <w:r w:rsidRPr="001F797E">
              <w:rPr>
                <w:rFonts w:ascii="Times New Roman" w:hAnsi="Times New Roman" w:cs="Times New Roman"/>
                <w:sz w:val="16"/>
                <w:szCs w:val="16"/>
              </w:rPr>
              <w:t>23</w:t>
            </w:r>
          </w:p>
        </w:tc>
      </w:tr>
      <w:tr w:rsidR="00B63B40" w:rsidRPr="001F797E" w:rsidTr="0027779A">
        <w:tc>
          <w:tcPr>
            <w:tcW w:w="4112" w:type="dxa"/>
            <w:gridSpan w:val="5"/>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Всего в том числе:</w:t>
            </w:r>
          </w:p>
        </w:tc>
        <w:tc>
          <w:tcPr>
            <w:tcW w:w="850"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567"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567"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8"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567"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567"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567"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8"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567"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850"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r>
      <w:tr w:rsidR="0027779A" w:rsidRPr="001F797E" w:rsidTr="0027779A">
        <w:tc>
          <w:tcPr>
            <w:tcW w:w="284"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1</w:t>
            </w:r>
          </w:p>
        </w:tc>
        <w:tc>
          <w:tcPr>
            <w:tcW w:w="567"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1134"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1418"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850"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567"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567"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8"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567"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567"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567"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8"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567"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850"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c>
          <w:tcPr>
            <w:tcW w:w="709" w:type="dxa"/>
          </w:tcPr>
          <w:p w:rsidR="00E7099C" w:rsidRPr="001F797E" w:rsidRDefault="00E7099C">
            <w:pPr>
              <w:pStyle w:val="ConsPlusNormal"/>
              <w:rPr>
                <w:rFonts w:ascii="Times New Roman" w:hAnsi="Times New Roman" w:cs="Times New Roman"/>
                <w:sz w:val="16"/>
                <w:szCs w:val="16"/>
              </w:rPr>
            </w:pPr>
            <w:r w:rsidRPr="001F797E">
              <w:rPr>
                <w:rFonts w:ascii="Times New Roman" w:hAnsi="Times New Roman" w:cs="Times New Roman"/>
                <w:sz w:val="16"/>
                <w:szCs w:val="16"/>
              </w:rPr>
              <w:t>-</w:t>
            </w:r>
          </w:p>
        </w:tc>
      </w:tr>
    </w:tbl>
    <w:p w:rsidR="00E7099C" w:rsidRPr="00471DBC" w:rsidRDefault="00E7099C">
      <w:pPr>
        <w:pStyle w:val="ConsPlusNormal"/>
        <w:rPr>
          <w:rFonts w:ascii="Times New Roman" w:hAnsi="Times New Roman" w:cs="Times New Roman"/>
        </w:rPr>
        <w:sectPr w:rsidR="00E7099C" w:rsidRPr="00471DBC">
          <w:pgSz w:w="16838" w:h="11905" w:orient="landscape"/>
          <w:pgMar w:top="1701" w:right="1134" w:bottom="850" w:left="1134" w:header="0" w:footer="0" w:gutter="0"/>
          <w:cols w:space="720"/>
          <w:titlePg/>
        </w:sectPr>
      </w:pPr>
    </w:p>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Normal"/>
        <w:jc w:val="right"/>
        <w:outlineLvl w:val="1"/>
        <w:rPr>
          <w:rFonts w:ascii="Times New Roman" w:hAnsi="Times New Roman" w:cs="Times New Roman"/>
        </w:rPr>
      </w:pPr>
      <w:r w:rsidRPr="00471DBC">
        <w:rPr>
          <w:rFonts w:ascii="Times New Roman" w:hAnsi="Times New Roman" w:cs="Times New Roman"/>
        </w:rPr>
        <w:t>Таблица 5</w:t>
      </w:r>
    </w:p>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Перечень объектов капитального строительства</w:t>
      </w:r>
    </w:p>
    <w:p w:rsidR="00E7099C" w:rsidRPr="00471DBC" w:rsidRDefault="00E7099C">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1639"/>
        <w:gridCol w:w="1189"/>
        <w:gridCol w:w="1789"/>
        <w:gridCol w:w="1309"/>
        <w:gridCol w:w="2665"/>
      </w:tblGrid>
      <w:tr w:rsidR="00E7099C" w:rsidRPr="00CE34A7">
        <w:tc>
          <w:tcPr>
            <w:tcW w:w="45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 xml:space="preserve">N </w:t>
            </w:r>
            <w:proofErr w:type="gramStart"/>
            <w:r w:rsidRPr="00CE34A7">
              <w:rPr>
                <w:rFonts w:ascii="Times New Roman" w:hAnsi="Times New Roman" w:cs="Times New Roman"/>
                <w:sz w:val="16"/>
                <w:szCs w:val="16"/>
              </w:rPr>
              <w:t>п</w:t>
            </w:r>
            <w:proofErr w:type="gramEnd"/>
            <w:r w:rsidRPr="00CE34A7">
              <w:rPr>
                <w:rFonts w:ascii="Times New Roman" w:hAnsi="Times New Roman" w:cs="Times New Roman"/>
                <w:sz w:val="16"/>
                <w:szCs w:val="16"/>
              </w:rPr>
              <w:t>/п</w:t>
            </w:r>
          </w:p>
        </w:tc>
        <w:tc>
          <w:tcPr>
            <w:tcW w:w="163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Наименование объекта</w:t>
            </w:r>
          </w:p>
        </w:tc>
        <w:tc>
          <w:tcPr>
            <w:tcW w:w="118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Мощность</w:t>
            </w:r>
          </w:p>
        </w:tc>
        <w:tc>
          <w:tcPr>
            <w:tcW w:w="178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Срок строительства, проектирования</w:t>
            </w:r>
          </w:p>
        </w:tc>
        <w:tc>
          <w:tcPr>
            <w:tcW w:w="130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Механизм реализации</w:t>
            </w:r>
          </w:p>
        </w:tc>
        <w:tc>
          <w:tcPr>
            <w:tcW w:w="2665"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Эффект от реализации инвестиционного проекта (налоговые поступления, количество создаваемых мест в детских дошкольных учреждениях и т.п.)</w:t>
            </w:r>
          </w:p>
        </w:tc>
      </w:tr>
      <w:tr w:rsidR="00E7099C" w:rsidRPr="00CE34A7">
        <w:tc>
          <w:tcPr>
            <w:tcW w:w="45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1</w:t>
            </w:r>
          </w:p>
        </w:tc>
        <w:tc>
          <w:tcPr>
            <w:tcW w:w="163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2</w:t>
            </w:r>
          </w:p>
        </w:tc>
        <w:tc>
          <w:tcPr>
            <w:tcW w:w="118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3</w:t>
            </w:r>
          </w:p>
        </w:tc>
        <w:tc>
          <w:tcPr>
            <w:tcW w:w="178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4</w:t>
            </w:r>
          </w:p>
        </w:tc>
        <w:tc>
          <w:tcPr>
            <w:tcW w:w="130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5</w:t>
            </w:r>
          </w:p>
        </w:tc>
        <w:tc>
          <w:tcPr>
            <w:tcW w:w="2665"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6</w:t>
            </w:r>
          </w:p>
        </w:tc>
      </w:tr>
      <w:tr w:rsidR="00E7099C" w:rsidRPr="00CE34A7">
        <w:tc>
          <w:tcPr>
            <w:tcW w:w="454"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1</w:t>
            </w:r>
          </w:p>
        </w:tc>
        <w:tc>
          <w:tcPr>
            <w:tcW w:w="163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w:t>
            </w:r>
          </w:p>
        </w:tc>
        <w:tc>
          <w:tcPr>
            <w:tcW w:w="118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w:t>
            </w:r>
          </w:p>
        </w:tc>
        <w:tc>
          <w:tcPr>
            <w:tcW w:w="178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w:t>
            </w:r>
          </w:p>
        </w:tc>
        <w:tc>
          <w:tcPr>
            <w:tcW w:w="1309"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w:t>
            </w:r>
          </w:p>
        </w:tc>
        <w:tc>
          <w:tcPr>
            <w:tcW w:w="2665" w:type="dxa"/>
          </w:tcPr>
          <w:p w:rsidR="00E7099C" w:rsidRPr="00CE34A7" w:rsidRDefault="00E7099C">
            <w:pPr>
              <w:pStyle w:val="ConsPlusNormal"/>
              <w:jc w:val="center"/>
              <w:rPr>
                <w:rFonts w:ascii="Times New Roman" w:hAnsi="Times New Roman" w:cs="Times New Roman"/>
                <w:sz w:val="16"/>
                <w:szCs w:val="16"/>
              </w:rPr>
            </w:pPr>
            <w:r w:rsidRPr="00CE34A7">
              <w:rPr>
                <w:rFonts w:ascii="Times New Roman" w:hAnsi="Times New Roman" w:cs="Times New Roman"/>
                <w:sz w:val="16"/>
                <w:szCs w:val="16"/>
              </w:rPr>
              <w:t>-</w:t>
            </w:r>
          </w:p>
        </w:tc>
      </w:tr>
    </w:tbl>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Normal"/>
        <w:jc w:val="right"/>
        <w:outlineLvl w:val="1"/>
        <w:rPr>
          <w:rFonts w:ascii="Times New Roman" w:hAnsi="Times New Roman" w:cs="Times New Roman"/>
        </w:rPr>
      </w:pPr>
      <w:r w:rsidRPr="00471DBC">
        <w:rPr>
          <w:rFonts w:ascii="Times New Roman" w:hAnsi="Times New Roman" w:cs="Times New Roman"/>
        </w:rPr>
        <w:t>Таблица 6</w:t>
      </w:r>
    </w:p>
    <w:p w:rsidR="00E7099C" w:rsidRPr="00471DBC" w:rsidRDefault="00E7099C">
      <w:pPr>
        <w:pStyle w:val="ConsPlusNormal"/>
        <w:jc w:val="right"/>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E7099C" w:rsidRPr="00471DBC">
        <w:tc>
          <w:tcPr>
            <w:tcW w:w="60" w:type="dxa"/>
            <w:tcBorders>
              <w:top w:val="nil"/>
              <w:left w:val="nil"/>
              <w:bottom w:val="nil"/>
              <w:right w:val="nil"/>
            </w:tcBorders>
            <w:shd w:val="clear" w:color="auto" w:fill="CED3F1"/>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E7099C" w:rsidRPr="00471DBC" w:rsidRDefault="0019028F">
            <w:pPr>
              <w:pStyle w:val="ConsPlusNormal"/>
              <w:jc w:val="both"/>
              <w:rPr>
                <w:rFonts w:ascii="Times New Roman" w:hAnsi="Times New Roman" w:cs="Times New Roman"/>
              </w:rPr>
            </w:pPr>
            <w:hyperlink r:id="rId63">
              <w:r w:rsidR="00E7099C" w:rsidRPr="00471DBC">
                <w:rPr>
                  <w:rFonts w:ascii="Times New Roman" w:hAnsi="Times New Roman" w:cs="Times New Roman"/>
                  <w:color w:val="0000FF"/>
                </w:rPr>
                <w:t>Постановлением</w:t>
              </w:r>
            </w:hyperlink>
            <w:r w:rsidR="00E7099C" w:rsidRPr="00471DBC">
              <w:rPr>
                <w:rFonts w:ascii="Times New Roman" w:hAnsi="Times New Roman" w:cs="Times New Roman"/>
                <w:color w:val="392C69"/>
              </w:rPr>
              <w:t xml:space="preserve"> Администрации города </w:t>
            </w:r>
            <w:proofErr w:type="spellStart"/>
            <w:r w:rsidR="00E7099C" w:rsidRPr="00471DBC">
              <w:rPr>
                <w:rFonts w:ascii="Times New Roman" w:hAnsi="Times New Roman" w:cs="Times New Roman"/>
                <w:color w:val="392C69"/>
              </w:rPr>
              <w:t>Покачи</w:t>
            </w:r>
            <w:proofErr w:type="spellEnd"/>
            <w:r w:rsidR="00E7099C" w:rsidRPr="00471DBC">
              <w:rPr>
                <w:rFonts w:ascii="Times New Roman" w:hAnsi="Times New Roman" w:cs="Times New Roman"/>
                <w:color w:val="392C69"/>
              </w:rPr>
              <w:t xml:space="preserve"> от 23.03.2023 N 234 таблица 6 изложена в новой редакции, действие которой </w:t>
            </w:r>
            <w:hyperlink r:id="rId64">
              <w:r w:rsidR="00E7099C" w:rsidRPr="00471DBC">
                <w:rPr>
                  <w:rFonts w:ascii="Times New Roman" w:hAnsi="Times New Roman" w:cs="Times New Roman"/>
                  <w:color w:val="0000FF"/>
                </w:rPr>
                <w:t>распространяется</w:t>
              </w:r>
            </w:hyperlink>
            <w:r w:rsidR="00E7099C" w:rsidRPr="00471DBC">
              <w:rPr>
                <w:rFonts w:ascii="Times New Roman" w:hAnsi="Times New Roman" w:cs="Times New Roman"/>
                <w:color w:val="392C69"/>
              </w:rPr>
              <w:t xml:space="preserve"> на правоотношения, возникшие с 23.12.2022 по 31.12.2022.</w:t>
            </w:r>
          </w:p>
        </w:tc>
        <w:tc>
          <w:tcPr>
            <w:tcW w:w="113" w:type="dxa"/>
            <w:tcBorders>
              <w:top w:val="nil"/>
              <w:left w:val="nil"/>
              <w:bottom w:val="nil"/>
              <w:right w:val="nil"/>
            </w:tcBorders>
            <w:shd w:val="clear" w:color="auto" w:fill="F4F3F8"/>
            <w:tcMar>
              <w:top w:w="0" w:type="dxa"/>
              <w:left w:w="0" w:type="dxa"/>
              <w:bottom w:w="0" w:type="dxa"/>
              <w:right w:w="0" w:type="dxa"/>
            </w:tcMar>
          </w:tcPr>
          <w:p w:rsidR="00E7099C" w:rsidRPr="00471DBC" w:rsidRDefault="00E7099C">
            <w:pPr>
              <w:pStyle w:val="ConsPlusNormal"/>
              <w:rPr>
                <w:rFonts w:ascii="Times New Roman" w:hAnsi="Times New Roman" w:cs="Times New Roman"/>
              </w:rPr>
            </w:pPr>
          </w:p>
        </w:tc>
      </w:tr>
    </w:tbl>
    <w:p w:rsidR="00E7099C" w:rsidRPr="00471DBC" w:rsidRDefault="00E7099C">
      <w:pPr>
        <w:pStyle w:val="ConsPlusTitle"/>
        <w:spacing w:before="280"/>
        <w:jc w:val="center"/>
        <w:rPr>
          <w:rFonts w:ascii="Times New Roman" w:hAnsi="Times New Roman" w:cs="Times New Roman"/>
        </w:rPr>
      </w:pPr>
      <w:r w:rsidRPr="00471DBC">
        <w:rPr>
          <w:rFonts w:ascii="Times New Roman" w:hAnsi="Times New Roman" w:cs="Times New Roman"/>
        </w:rPr>
        <w:t xml:space="preserve">Показатели, характеризующие эффективность </w:t>
      </w:r>
      <w:proofErr w:type="gramStart"/>
      <w:r w:rsidRPr="00471DBC">
        <w:rPr>
          <w:rFonts w:ascii="Times New Roman" w:hAnsi="Times New Roman" w:cs="Times New Roman"/>
        </w:rPr>
        <w:t>структурного</w:t>
      </w:r>
      <w:proofErr w:type="gramEnd"/>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элемента (основного мероприятия) муниципальной программы</w:t>
      </w:r>
    </w:p>
    <w:p w:rsidR="00E7099C" w:rsidRPr="00471DBC" w:rsidRDefault="00E7099C">
      <w:pPr>
        <w:pStyle w:val="ConsPlusNormal"/>
        <w:jc w:val="center"/>
        <w:rPr>
          <w:rFonts w:ascii="Times New Roman" w:hAnsi="Times New Roman" w:cs="Times New Roman"/>
        </w:rPr>
      </w:pPr>
      <w:proofErr w:type="gramStart"/>
      <w:r w:rsidRPr="00471DBC">
        <w:rPr>
          <w:rFonts w:ascii="Times New Roman" w:hAnsi="Times New Roman" w:cs="Times New Roman"/>
        </w:rPr>
        <w:t xml:space="preserve">(в ред. </w:t>
      </w:r>
      <w:hyperlink r:id="rId65">
        <w:r w:rsidRPr="00471DBC">
          <w:rPr>
            <w:rFonts w:ascii="Times New Roman" w:hAnsi="Times New Roman" w:cs="Times New Roman"/>
            <w:color w:val="0000FF"/>
          </w:rPr>
          <w:t>постановления</w:t>
        </w:r>
      </w:hyperlink>
      <w:r w:rsidRPr="00471DBC">
        <w:rPr>
          <w:rFonts w:ascii="Times New Roman" w:hAnsi="Times New Roman" w:cs="Times New Roman"/>
        </w:rPr>
        <w:t xml:space="preserve"> Администрации города </w:t>
      </w:r>
      <w:proofErr w:type="spellStart"/>
      <w:r w:rsidRPr="00471DBC">
        <w:rPr>
          <w:rFonts w:ascii="Times New Roman" w:hAnsi="Times New Roman" w:cs="Times New Roman"/>
        </w:rPr>
        <w:t>Покачи</w:t>
      </w:r>
      <w:proofErr w:type="spellEnd"/>
      <w:proofErr w:type="gramEnd"/>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rPr>
        <w:t>от 23.03.2023 N 234)</w:t>
      </w:r>
    </w:p>
    <w:p w:rsidR="00E7099C" w:rsidRPr="00471DBC" w:rsidRDefault="00E7099C">
      <w:pPr>
        <w:pStyle w:val="ConsPlusNormal"/>
        <w:jc w:val="center"/>
        <w:rPr>
          <w:rFonts w:ascii="Times New Roman" w:hAnsi="Times New Roman" w:cs="Times New Roman"/>
        </w:rPr>
      </w:pPr>
    </w:p>
    <w:p w:rsidR="00E7099C" w:rsidRPr="00471DBC" w:rsidRDefault="00E7099C">
      <w:pPr>
        <w:pStyle w:val="ConsPlusNormal"/>
        <w:rPr>
          <w:rFonts w:ascii="Times New Roman" w:hAnsi="Times New Roman" w:cs="Times New Roman"/>
        </w:rPr>
        <w:sectPr w:rsidR="00E7099C" w:rsidRPr="00471DBC">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24"/>
        <w:gridCol w:w="3345"/>
        <w:gridCol w:w="1191"/>
        <w:gridCol w:w="604"/>
        <w:gridCol w:w="604"/>
        <w:gridCol w:w="604"/>
        <w:gridCol w:w="604"/>
        <w:gridCol w:w="604"/>
        <w:gridCol w:w="604"/>
        <w:gridCol w:w="604"/>
        <w:gridCol w:w="604"/>
        <w:gridCol w:w="604"/>
        <w:gridCol w:w="604"/>
        <w:gridCol w:w="604"/>
        <w:gridCol w:w="604"/>
        <w:gridCol w:w="1134"/>
      </w:tblGrid>
      <w:tr w:rsidR="00E7099C" w:rsidRPr="00C047C3">
        <w:tc>
          <w:tcPr>
            <w:tcW w:w="424" w:type="dxa"/>
            <w:vMerge w:val="restart"/>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lastRenderedPageBreak/>
              <w:t>N</w:t>
            </w:r>
          </w:p>
        </w:tc>
        <w:tc>
          <w:tcPr>
            <w:tcW w:w="3345" w:type="dxa"/>
            <w:vMerge w:val="restart"/>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Наименование показателя &lt;*&gt;</w:t>
            </w:r>
          </w:p>
        </w:tc>
        <w:tc>
          <w:tcPr>
            <w:tcW w:w="1191" w:type="dxa"/>
            <w:vMerge w:val="restart"/>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Базовый показатель на начало реализации муниципальной программы</w:t>
            </w:r>
          </w:p>
        </w:tc>
        <w:tc>
          <w:tcPr>
            <w:tcW w:w="7248" w:type="dxa"/>
            <w:gridSpan w:val="12"/>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Значения показателя по годам</w:t>
            </w:r>
          </w:p>
        </w:tc>
        <w:tc>
          <w:tcPr>
            <w:tcW w:w="1134" w:type="dxa"/>
            <w:vMerge w:val="restart"/>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Значение показателя на момент окончания действия муниципальной программы</w:t>
            </w:r>
          </w:p>
        </w:tc>
      </w:tr>
      <w:tr w:rsidR="00E7099C" w:rsidRPr="00C047C3">
        <w:tc>
          <w:tcPr>
            <w:tcW w:w="424" w:type="dxa"/>
            <w:vMerge/>
          </w:tcPr>
          <w:p w:rsidR="00E7099C" w:rsidRPr="00C047C3" w:rsidRDefault="00E7099C">
            <w:pPr>
              <w:pStyle w:val="ConsPlusNormal"/>
              <w:rPr>
                <w:rFonts w:ascii="Times New Roman" w:hAnsi="Times New Roman" w:cs="Times New Roman"/>
                <w:sz w:val="16"/>
                <w:szCs w:val="16"/>
              </w:rPr>
            </w:pPr>
          </w:p>
        </w:tc>
        <w:tc>
          <w:tcPr>
            <w:tcW w:w="3345" w:type="dxa"/>
            <w:vMerge/>
          </w:tcPr>
          <w:p w:rsidR="00E7099C" w:rsidRPr="00C047C3" w:rsidRDefault="00E7099C">
            <w:pPr>
              <w:pStyle w:val="ConsPlusNormal"/>
              <w:rPr>
                <w:rFonts w:ascii="Times New Roman" w:hAnsi="Times New Roman" w:cs="Times New Roman"/>
                <w:sz w:val="16"/>
                <w:szCs w:val="16"/>
              </w:rPr>
            </w:pPr>
          </w:p>
        </w:tc>
        <w:tc>
          <w:tcPr>
            <w:tcW w:w="1191" w:type="dxa"/>
            <w:vMerge/>
          </w:tcPr>
          <w:p w:rsidR="00E7099C" w:rsidRPr="00C047C3" w:rsidRDefault="00E7099C">
            <w:pPr>
              <w:pStyle w:val="ConsPlusNormal"/>
              <w:rPr>
                <w:rFonts w:ascii="Times New Roman" w:hAnsi="Times New Roman" w:cs="Times New Roman"/>
                <w:sz w:val="16"/>
                <w:szCs w:val="16"/>
              </w:rPr>
            </w:pP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2019</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2020</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2021</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2022</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2023</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2024</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2025</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2026</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2027</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2028</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2029</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2030</w:t>
            </w:r>
          </w:p>
        </w:tc>
        <w:tc>
          <w:tcPr>
            <w:tcW w:w="1134" w:type="dxa"/>
            <w:vMerge/>
          </w:tcPr>
          <w:p w:rsidR="00E7099C" w:rsidRPr="00C047C3" w:rsidRDefault="00E7099C">
            <w:pPr>
              <w:pStyle w:val="ConsPlusNormal"/>
              <w:rPr>
                <w:rFonts w:ascii="Times New Roman" w:hAnsi="Times New Roman" w:cs="Times New Roman"/>
                <w:sz w:val="16"/>
                <w:szCs w:val="16"/>
              </w:rPr>
            </w:pPr>
          </w:p>
        </w:tc>
      </w:tr>
      <w:tr w:rsidR="00E7099C" w:rsidRPr="00C047C3">
        <w:tc>
          <w:tcPr>
            <w:tcW w:w="42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w:t>
            </w:r>
          </w:p>
        </w:tc>
        <w:tc>
          <w:tcPr>
            <w:tcW w:w="3345"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w:t>
            </w:r>
          </w:p>
        </w:tc>
        <w:tc>
          <w:tcPr>
            <w:tcW w:w="1191"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3</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4</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5</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6</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7</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8</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9</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10</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11</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12</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13</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14</w:t>
            </w:r>
          </w:p>
        </w:tc>
        <w:tc>
          <w:tcPr>
            <w:tcW w:w="60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15</w:t>
            </w:r>
          </w:p>
        </w:tc>
        <w:tc>
          <w:tcPr>
            <w:tcW w:w="113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16</w:t>
            </w:r>
          </w:p>
        </w:tc>
      </w:tr>
      <w:tr w:rsidR="00E7099C" w:rsidRPr="00C047C3">
        <w:tc>
          <w:tcPr>
            <w:tcW w:w="42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3345" w:type="dxa"/>
          </w:tcPr>
          <w:p w:rsidR="00E7099C" w:rsidRPr="00C047C3" w:rsidRDefault="00E7099C">
            <w:pPr>
              <w:pStyle w:val="ConsPlusNormal"/>
              <w:rPr>
                <w:rFonts w:ascii="Times New Roman" w:hAnsi="Times New Roman" w:cs="Times New Roman"/>
                <w:sz w:val="16"/>
                <w:szCs w:val="16"/>
              </w:rPr>
            </w:pPr>
            <w:proofErr w:type="gramStart"/>
            <w:r w:rsidRPr="00C047C3">
              <w:rPr>
                <w:rFonts w:ascii="Times New Roman" w:hAnsi="Times New Roman" w:cs="Times New Roman"/>
                <w:sz w:val="16"/>
                <w:szCs w:val="16"/>
              </w:rPr>
              <w:t>Доля обустроенных общественных территорий (парков, скверов, площадей, улиц, пешеходных зон, внутриквартальных проездов, зон отдыха) &lt;1&gt;, %</w:t>
            </w:r>
            <w:proofErr w:type="gramEnd"/>
          </w:p>
          <w:p w:rsidR="00E7099C" w:rsidRPr="00C047C3" w:rsidRDefault="00E7099C">
            <w:pPr>
              <w:pStyle w:val="ConsPlusNormal"/>
              <w:rPr>
                <w:rFonts w:ascii="Times New Roman" w:hAnsi="Times New Roman" w:cs="Times New Roman"/>
                <w:sz w:val="16"/>
                <w:szCs w:val="16"/>
              </w:rPr>
            </w:pP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Дот = К</w:t>
            </w:r>
            <w:proofErr w:type="gramStart"/>
            <w:r w:rsidRPr="00C047C3">
              <w:rPr>
                <w:rFonts w:ascii="Times New Roman" w:hAnsi="Times New Roman" w:cs="Times New Roman"/>
                <w:sz w:val="16"/>
                <w:szCs w:val="16"/>
              </w:rPr>
              <w:t>1</w:t>
            </w:r>
            <w:proofErr w:type="gramEnd"/>
            <w:r w:rsidRPr="00C047C3">
              <w:rPr>
                <w:rFonts w:ascii="Times New Roman" w:hAnsi="Times New Roman" w:cs="Times New Roman"/>
                <w:sz w:val="16"/>
                <w:szCs w:val="16"/>
              </w:rPr>
              <w:t>.2 / К1.1 * 100%</w:t>
            </w:r>
          </w:p>
        </w:tc>
        <w:tc>
          <w:tcPr>
            <w:tcW w:w="119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100</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26,7</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31,1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37,5</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43,8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50,0</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56,3</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68,8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81,3</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87,5</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93,8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100</w:t>
            </w:r>
          </w:p>
        </w:tc>
        <w:tc>
          <w:tcPr>
            <w:tcW w:w="113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100</w:t>
            </w:r>
          </w:p>
        </w:tc>
      </w:tr>
      <w:tr w:rsidR="00E7099C" w:rsidRPr="00C047C3">
        <w:tc>
          <w:tcPr>
            <w:tcW w:w="42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1.1</w:t>
            </w:r>
          </w:p>
        </w:tc>
        <w:tc>
          <w:tcPr>
            <w:tcW w:w="3345"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Количество общественных территорий, всего, К</w:t>
            </w:r>
            <w:proofErr w:type="gramStart"/>
            <w:r w:rsidRPr="00C047C3">
              <w:rPr>
                <w:rFonts w:ascii="Times New Roman" w:hAnsi="Times New Roman" w:cs="Times New Roman"/>
                <w:sz w:val="16"/>
                <w:szCs w:val="16"/>
              </w:rPr>
              <w:t>1</w:t>
            </w:r>
            <w:proofErr w:type="gramEnd"/>
            <w:r w:rsidRPr="00C047C3">
              <w:rPr>
                <w:rFonts w:ascii="Times New Roman" w:hAnsi="Times New Roman" w:cs="Times New Roman"/>
                <w:sz w:val="16"/>
                <w:szCs w:val="16"/>
              </w:rPr>
              <w:t>.1, ед.</w:t>
            </w:r>
          </w:p>
        </w:tc>
        <w:tc>
          <w:tcPr>
            <w:tcW w:w="119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15</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15</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c>
          <w:tcPr>
            <w:tcW w:w="113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r>
      <w:tr w:rsidR="00E7099C" w:rsidRPr="00C047C3">
        <w:tc>
          <w:tcPr>
            <w:tcW w:w="42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1.2</w:t>
            </w:r>
          </w:p>
        </w:tc>
        <w:tc>
          <w:tcPr>
            <w:tcW w:w="3345"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Количество обустроенных общественных территорий по методике "комфортная городская среда", К</w:t>
            </w:r>
            <w:proofErr w:type="gramStart"/>
            <w:r w:rsidRPr="00C047C3">
              <w:rPr>
                <w:rFonts w:ascii="Times New Roman" w:hAnsi="Times New Roman" w:cs="Times New Roman"/>
                <w:sz w:val="16"/>
                <w:szCs w:val="16"/>
              </w:rPr>
              <w:t>1</w:t>
            </w:r>
            <w:proofErr w:type="gramEnd"/>
            <w:r w:rsidRPr="00C047C3">
              <w:rPr>
                <w:rFonts w:ascii="Times New Roman" w:hAnsi="Times New Roman" w:cs="Times New Roman"/>
                <w:sz w:val="16"/>
                <w:szCs w:val="16"/>
              </w:rPr>
              <w:t>.2, ед.</w:t>
            </w:r>
          </w:p>
        </w:tc>
        <w:tc>
          <w:tcPr>
            <w:tcW w:w="119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4</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5</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6</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7</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9</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13</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14</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15</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c>
          <w:tcPr>
            <w:tcW w:w="113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r>
      <w:tr w:rsidR="00E7099C" w:rsidRPr="00C047C3">
        <w:tc>
          <w:tcPr>
            <w:tcW w:w="42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w:t>
            </w:r>
          </w:p>
        </w:tc>
        <w:tc>
          <w:tcPr>
            <w:tcW w:w="3345"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Доля обустроенных дворовых территорий, обеспеченных мероприятиями, определенными минимальными обязательными перечнями работ &lt;2&gt;, %</w:t>
            </w:r>
          </w:p>
          <w:p w:rsidR="00E7099C" w:rsidRPr="00C047C3" w:rsidRDefault="00E7099C">
            <w:pPr>
              <w:pStyle w:val="ConsPlusNormal"/>
              <w:rPr>
                <w:rFonts w:ascii="Times New Roman" w:hAnsi="Times New Roman" w:cs="Times New Roman"/>
                <w:sz w:val="16"/>
                <w:szCs w:val="16"/>
              </w:rPr>
            </w:pPr>
          </w:p>
          <w:p w:rsidR="00E7099C" w:rsidRPr="00C047C3" w:rsidRDefault="00E7099C">
            <w:pPr>
              <w:pStyle w:val="ConsPlusNormal"/>
              <w:rPr>
                <w:rFonts w:ascii="Times New Roman" w:hAnsi="Times New Roman" w:cs="Times New Roman"/>
                <w:sz w:val="16"/>
                <w:szCs w:val="16"/>
              </w:rPr>
            </w:pPr>
            <w:proofErr w:type="spellStart"/>
            <w:r w:rsidRPr="00C047C3">
              <w:rPr>
                <w:rFonts w:ascii="Times New Roman" w:hAnsi="Times New Roman" w:cs="Times New Roman"/>
                <w:sz w:val="16"/>
                <w:szCs w:val="16"/>
              </w:rPr>
              <w:lastRenderedPageBreak/>
              <w:t>Ддт</w:t>
            </w:r>
            <w:proofErr w:type="spellEnd"/>
            <w:r w:rsidRPr="00C047C3">
              <w:rPr>
                <w:rFonts w:ascii="Times New Roman" w:hAnsi="Times New Roman" w:cs="Times New Roman"/>
                <w:sz w:val="16"/>
                <w:szCs w:val="16"/>
              </w:rPr>
              <w:t xml:space="preserve"> = К</w:t>
            </w:r>
            <w:proofErr w:type="gramStart"/>
            <w:r w:rsidRPr="00C047C3">
              <w:rPr>
                <w:rFonts w:ascii="Times New Roman" w:hAnsi="Times New Roman" w:cs="Times New Roman"/>
                <w:sz w:val="16"/>
                <w:szCs w:val="16"/>
              </w:rPr>
              <w:t>2</w:t>
            </w:r>
            <w:proofErr w:type="gramEnd"/>
            <w:r w:rsidRPr="00C047C3">
              <w:rPr>
                <w:rFonts w:ascii="Times New Roman" w:hAnsi="Times New Roman" w:cs="Times New Roman"/>
                <w:sz w:val="16"/>
                <w:szCs w:val="16"/>
              </w:rPr>
              <w:t>.2 / К2.1 * 100%</w:t>
            </w:r>
          </w:p>
        </w:tc>
        <w:tc>
          <w:tcPr>
            <w:tcW w:w="119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lastRenderedPageBreak/>
              <w:t>100</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5,6</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16,7</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27,8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38,9</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50,0</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61,1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66,7</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77,8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83,3</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88,9</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94,4</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100</w:t>
            </w:r>
          </w:p>
        </w:tc>
        <w:tc>
          <w:tcPr>
            <w:tcW w:w="113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100</w:t>
            </w:r>
          </w:p>
        </w:tc>
      </w:tr>
      <w:tr w:rsidR="00E7099C" w:rsidRPr="00C047C3">
        <w:tc>
          <w:tcPr>
            <w:tcW w:w="42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lastRenderedPageBreak/>
              <w:t>2.1</w:t>
            </w:r>
          </w:p>
        </w:tc>
        <w:tc>
          <w:tcPr>
            <w:tcW w:w="3345"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Количество дворовых территорий, всего, К</w:t>
            </w:r>
            <w:proofErr w:type="gramStart"/>
            <w:r w:rsidRPr="00C047C3">
              <w:rPr>
                <w:rFonts w:ascii="Times New Roman" w:hAnsi="Times New Roman" w:cs="Times New Roman"/>
                <w:sz w:val="16"/>
                <w:szCs w:val="16"/>
              </w:rPr>
              <w:t>2</w:t>
            </w:r>
            <w:proofErr w:type="gramEnd"/>
            <w:r w:rsidRPr="00C047C3">
              <w:rPr>
                <w:rFonts w:ascii="Times New Roman" w:hAnsi="Times New Roman" w:cs="Times New Roman"/>
                <w:sz w:val="16"/>
                <w:szCs w:val="16"/>
              </w:rPr>
              <w:t>.1, ед.</w:t>
            </w:r>
          </w:p>
        </w:tc>
        <w:tc>
          <w:tcPr>
            <w:tcW w:w="119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113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r>
      <w:tr w:rsidR="00E7099C" w:rsidRPr="00C047C3">
        <w:tc>
          <w:tcPr>
            <w:tcW w:w="42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2.2</w:t>
            </w:r>
          </w:p>
        </w:tc>
        <w:tc>
          <w:tcPr>
            <w:tcW w:w="3345"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Количество обустроенных дворовых территорий по методике "комфортная городская среда", К</w:t>
            </w:r>
            <w:proofErr w:type="gramStart"/>
            <w:r w:rsidRPr="00C047C3">
              <w:rPr>
                <w:rFonts w:ascii="Times New Roman" w:hAnsi="Times New Roman" w:cs="Times New Roman"/>
                <w:sz w:val="16"/>
                <w:szCs w:val="16"/>
              </w:rPr>
              <w:t>2</w:t>
            </w:r>
            <w:proofErr w:type="gramEnd"/>
            <w:r w:rsidRPr="00C047C3">
              <w:rPr>
                <w:rFonts w:ascii="Times New Roman" w:hAnsi="Times New Roman" w:cs="Times New Roman"/>
                <w:sz w:val="16"/>
                <w:szCs w:val="16"/>
              </w:rPr>
              <w:t>.2, ед.</w:t>
            </w:r>
          </w:p>
        </w:tc>
        <w:tc>
          <w:tcPr>
            <w:tcW w:w="119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5</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7</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9</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12</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14</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15</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17</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113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r>
      <w:tr w:rsidR="00E7099C" w:rsidRPr="00C047C3">
        <w:tc>
          <w:tcPr>
            <w:tcW w:w="42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w:t>
            </w:r>
          </w:p>
        </w:tc>
        <w:tc>
          <w:tcPr>
            <w:tcW w:w="3345" w:type="dxa"/>
          </w:tcPr>
          <w:p w:rsidR="00E7099C" w:rsidRPr="00C047C3" w:rsidRDefault="00E7099C">
            <w:pPr>
              <w:pStyle w:val="ConsPlusNormal"/>
              <w:rPr>
                <w:rFonts w:ascii="Times New Roman" w:hAnsi="Times New Roman" w:cs="Times New Roman"/>
                <w:sz w:val="16"/>
                <w:szCs w:val="16"/>
              </w:rPr>
            </w:pPr>
            <w:proofErr w:type="gramStart"/>
            <w:r w:rsidRPr="00C047C3">
              <w:rPr>
                <w:rFonts w:ascii="Times New Roman" w:hAnsi="Times New Roman" w:cs="Times New Roman"/>
                <w:sz w:val="16"/>
                <w:szCs w:val="16"/>
              </w:rPr>
              <w:t>Количество реализованных проектов инициативного бюджетирования "Площадка для выгула собак", ед.</w:t>
            </w:r>
            <w:proofErr w:type="gramEnd"/>
          </w:p>
        </w:tc>
        <w:tc>
          <w:tcPr>
            <w:tcW w:w="119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c>
          <w:tcPr>
            <w:tcW w:w="113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r>
      <w:tr w:rsidR="00E7099C" w:rsidRPr="00C047C3">
        <w:tc>
          <w:tcPr>
            <w:tcW w:w="42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4</w:t>
            </w:r>
          </w:p>
        </w:tc>
        <w:tc>
          <w:tcPr>
            <w:tcW w:w="3345"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Количество оформленных территорий города к празднованию Нового года, ед.</w:t>
            </w:r>
          </w:p>
        </w:tc>
        <w:tc>
          <w:tcPr>
            <w:tcW w:w="119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60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113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r>
    </w:tbl>
    <w:p w:rsidR="00E7099C" w:rsidRPr="00471DBC" w:rsidRDefault="00E7099C">
      <w:pPr>
        <w:pStyle w:val="ConsPlusNormal"/>
        <w:jc w:val="center"/>
        <w:rPr>
          <w:rFonts w:ascii="Times New Roman" w:hAnsi="Times New Roman" w:cs="Times New Roman"/>
        </w:rPr>
      </w:pPr>
    </w:p>
    <w:p w:rsidR="00E7099C" w:rsidRPr="00471DBC" w:rsidRDefault="00E7099C">
      <w:pPr>
        <w:pStyle w:val="ConsPlusNormal"/>
        <w:jc w:val="right"/>
        <w:outlineLvl w:val="1"/>
        <w:rPr>
          <w:rFonts w:ascii="Times New Roman" w:hAnsi="Times New Roman" w:cs="Times New Roman"/>
        </w:rPr>
      </w:pPr>
      <w:r w:rsidRPr="00471DBC">
        <w:rPr>
          <w:rFonts w:ascii="Times New Roman" w:hAnsi="Times New Roman" w:cs="Times New Roman"/>
        </w:rPr>
        <w:t>Таблица 7</w:t>
      </w:r>
    </w:p>
    <w:p w:rsidR="00E7099C" w:rsidRPr="00471DBC" w:rsidRDefault="00E7099C">
      <w:pPr>
        <w:pStyle w:val="ConsPlusNormal"/>
        <w:jc w:val="right"/>
        <w:rPr>
          <w:rFonts w:ascii="Times New Roman" w:hAnsi="Times New Roman" w:cs="Times New Roman"/>
        </w:rPr>
      </w:pP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Наказы избирателей</w:t>
      </w:r>
    </w:p>
    <w:p w:rsidR="00E7099C" w:rsidRPr="00471DBC" w:rsidRDefault="00E7099C">
      <w:pPr>
        <w:pStyle w:val="ConsPlusNormal"/>
        <w:jc w:val="center"/>
        <w:rPr>
          <w:rFonts w:ascii="Times New Roman" w:hAnsi="Times New Roman" w:cs="Times New Roman"/>
        </w:rPr>
      </w:pPr>
      <w:proofErr w:type="gramStart"/>
      <w:r w:rsidRPr="00471DBC">
        <w:rPr>
          <w:rFonts w:ascii="Times New Roman" w:hAnsi="Times New Roman" w:cs="Times New Roman"/>
        </w:rPr>
        <w:t xml:space="preserve">(в ред. </w:t>
      </w:r>
      <w:hyperlink r:id="rId66">
        <w:r w:rsidRPr="00471DBC">
          <w:rPr>
            <w:rFonts w:ascii="Times New Roman" w:hAnsi="Times New Roman" w:cs="Times New Roman"/>
            <w:color w:val="0000FF"/>
          </w:rPr>
          <w:t>постановления</w:t>
        </w:r>
      </w:hyperlink>
      <w:r w:rsidRPr="00471DBC">
        <w:rPr>
          <w:rFonts w:ascii="Times New Roman" w:hAnsi="Times New Roman" w:cs="Times New Roman"/>
        </w:rPr>
        <w:t xml:space="preserve"> Администрации города </w:t>
      </w:r>
      <w:proofErr w:type="spellStart"/>
      <w:r w:rsidRPr="00471DBC">
        <w:rPr>
          <w:rFonts w:ascii="Times New Roman" w:hAnsi="Times New Roman" w:cs="Times New Roman"/>
        </w:rPr>
        <w:t>Покачи</w:t>
      </w:r>
      <w:proofErr w:type="spellEnd"/>
      <w:proofErr w:type="gramEnd"/>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rPr>
        <w:t>от 07.10.2022 N 1044)</w:t>
      </w:r>
    </w:p>
    <w:p w:rsidR="00E7099C" w:rsidRPr="00471DBC" w:rsidRDefault="00E7099C">
      <w:pPr>
        <w:pStyle w:val="ConsPlusNormal"/>
        <w:jc w:val="center"/>
        <w:rPr>
          <w:rFonts w:ascii="Times New Roman" w:hAnsi="Times New Roman" w:cs="Times New Roman"/>
        </w:rPr>
      </w:pPr>
    </w:p>
    <w:tbl>
      <w:tblPr>
        <w:tblW w:w="156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1168"/>
        <w:gridCol w:w="2268"/>
        <w:gridCol w:w="567"/>
        <w:gridCol w:w="2551"/>
        <w:gridCol w:w="1701"/>
        <w:gridCol w:w="709"/>
        <w:gridCol w:w="709"/>
        <w:gridCol w:w="708"/>
        <w:gridCol w:w="709"/>
        <w:gridCol w:w="709"/>
        <w:gridCol w:w="709"/>
        <w:gridCol w:w="708"/>
        <w:gridCol w:w="709"/>
        <w:gridCol w:w="709"/>
        <w:gridCol w:w="567"/>
      </w:tblGrid>
      <w:tr w:rsidR="00E7099C" w:rsidRPr="00C047C3" w:rsidTr="004139E9">
        <w:tc>
          <w:tcPr>
            <w:tcW w:w="454" w:type="dxa"/>
            <w:vMerge w:val="restart"/>
          </w:tcPr>
          <w:p w:rsidR="00E7099C" w:rsidRPr="00C047C3" w:rsidRDefault="00E7099C">
            <w:pPr>
              <w:pStyle w:val="ConsPlusNormal"/>
              <w:jc w:val="center"/>
              <w:rPr>
                <w:rFonts w:ascii="Times New Roman" w:hAnsi="Times New Roman" w:cs="Times New Roman"/>
                <w:sz w:val="16"/>
                <w:szCs w:val="16"/>
              </w:rPr>
            </w:pPr>
            <w:proofErr w:type="gramStart"/>
            <w:r w:rsidRPr="00C047C3">
              <w:rPr>
                <w:rFonts w:ascii="Times New Roman" w:hAnsi="Times New Roman" w:cs="Times New Roman"/>
                <w:sz w:val="16"/>
                <w:szCs w:val="16"/>
              </w:rPr>
              <w:t>п</w:t>
            </w:r>
            <w:proofErr w:type="gramEnd"/>
            <w:r w:rsidRPr="00C047C3">
              <w:rPr>
                <w:rFonts w:ascii="Times New Roman" w:hAnsi="Times New Roman" w:cs="Times New Roman"/>
                <w:sz w:val="16"/>
                <w:szCs w:val="16"/>
              </w:rPr>
              <w:t>/п</w:t>
            </w:r>
          </w:p>
        </w:tc>
        <w:tc>
          <w:tcPr>
            <w:tcW w:w="6554" w:type="dxa"/>
            <w:gridSpan w:val="4"/>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Основание</w:t>
            </w:r>
          </w:p>
        </w:tc>
        <w:tc>
          <w:tcPr>
            <w:tcW w:w="1701" w:type="dxa"/>
            <w:vMerge w:val="restart"/>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Структурные элементы (основные мероприятия) муниципальной программы</w:t>
            </w:r>
          </w:p>
        </w:tc>
        <w:tc>
          <w:tcPr>
            <w:tcW w:w="709" w:type="dxa"/>
            <w:vMerge w:val="restart"/>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Сумма всего, руб.</w:t>
            </w:r>
          </w:p>
        </w:tc>
        <w:tc>
          <w:tcPr>
            <w:tcW w:w="6237" w:type="dxa"/>
            <w:gridSpan w:val="9"/>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по годам в руб.</w:t>
            </w:r>
          </w:p>
        </w:tc>
      </w:tr>
      <w:tr w:rsidR="004139E9" w:rsidRPr="00C047C3" w:rsidTr="004139E9">
        <w:tc>
          <w:tcPr>
            <w:tcW w:w="454" w:type="dxa"/>
            <w:vMerge/>
          </w:tcPr>
          <w:p w:rsidR="00E7099C" w:rsidRPr="00C047C3" w:rsidRDefault="00E7099C">
            <w:pPr>
              <w:pStyle w:val="ConsPlusNormal"/>
              <w:rPr>
                <w:rFonts w:ascii="Times New Roman" w:hAnsi="Times New Roman" w:cs="Times New Roman"/>
                <w:sz w:val="16"/>
                <w:szCs w:val="16"/>
              </w:rPr>
            </w:pPr>
          </w:p>
        </w:tc>
        <w:tc>
          <w:tcPr>
            <w:tcW w:w="116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Нормативный правовой акт</w:t>
            </w:r>
          </w:p>
        </w:tc>
        <w:tc>
          <w:tcPr>
            <w:tcW w:w="226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Реквизиты</w:t>
            </w:r>
          </w:p>
        </w:tc>
        <w:tc>
          <w:tcPr>
            <w:tcW w:w="567"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Пункт, подпункт</w:t>
            </w:r>
          </w:p>
        </w:tc>
        <w:tc>
          <w:tcPr>
            <w:tcW w:w="2551"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Содержание</w:t>
            </w:r>
          </w:p>
        </w:tc>
        <w:tc>
          <w:tcPr>
            <w:tcW w:w="1701" w:type="dxa"/>
            <w:vMerge/>
          </w:tcPr>
          <w:p w:rsidR="00E7099C" w:rsidRPr="00C047C3" w:rsidRDefault="00E7099C">
            <w:pPr>
              <w:pStyle w:val="ConsPlusNormal"/>
              <w:rPr>
                <w:rFonts w:ascii="Times New Roman" w:hAnsi="Times New Roman" w:cs="Times New Roman"/>
                <w:sz w:val="16"/>
                <w:szCs w:val="16"/>
              </w:rPr>
            </w:pPr>
          </w:p>
        </w:tc>
        <w:tc>
          <w:tcPr>
            <w:tcW w:w="709" w:type="dxa"/>
            <w:vMerge/>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2022</w:t>
            </w:r>
          </w:p>
        </w:tc>
        <w:tc>
          <w:tcPr>
            <w:tcW w:w="70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2023</w:t>
            </w:r>
          </w:p>
        </w:tc>
        <w:tc>
          <w:tcPr>
            <w:tcW w:w="7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2024</w:t>
            </w:r>
          </w:p>
        </w:tc>
        <w:tc>
          <w:tcPr>
            <w:tcW w:w="7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2025</w:t>
            </w:r>
          </w:p>
        </w:tc>
        <w:tc>
          <w:tcPr>
            <w:tcW w:w="7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2026</w:t>
            </w:r>
          </w:p>
        </w:tc>
        <w:tc>
          <w:tcPr>
            <w:tcW w:w="70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2027</w:t>
            </w:r>
          </w:p>
        </w:tc>
        <w:tc>
          <w:tcPr>
            <w:tcW w:w="7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2028</w:t>
            </w:r>
          </w:p>
        </w:tc>
        <w:tc>
          <w:tcPr>
            <w:tcW w:w="7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2029</w:t>
            </w:r>
          </w:p>
        </w:tc>
        <w:tc>
          <w:tcPr>
            <w:tcW w:w="567"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2030</w:t>
            </w:r>
          </w:p>
        </w:tc>
      </w:tr>
      <w:tr w:rsidR="004139E9" w:rsidRPr="00C047C3" w:rsidTr="004139E9">
        <w:tc>
          <w:tcPr>
            <w:tcW w:w="45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w:t>
            </w:r>
          </w:p>
        </w:tc>
        <w:tc>
          <w:tcPr>
            <w:tcW w:w="116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w:t>
            </w:r>
          </w:p>
        </w:tc>
        <w:tc>
          <w:tcPr>
            <w:tcW w:w="226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3</w:t>
            </w:r>
          </w:p>
        </w:tc>
        <w:tc>
          <w:tcPr>
            <w:tcW w:w="567"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4</w:t>
            </w:r>
          </w:p>
        </w:tc>
        <w:tc>
          <w:tcPr>
            <w:tcW w:w="2551"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5</w:t>
            </w:r>
          </w:p>
        </w:tc>
        <w:tc>
          <w:tcPr>
            <w:tcW w:w="1701"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6</w:t>
            </w:r>
          </w:p>
        </w:tc>
        <w:tc>
          <w:tcPr>
            <w:tcW w:w="7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7</w:t>
            </w:r>
          </w:p>
        </w:tc>
        <w:tc>
          <w:tcPr>
            <w:tcW w:w="7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8</w:t>
            </w:r>
          </w:p>
        </w:tc>
        <w:tc>
          <w:tcPr>
            <w:tcW w:w="70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9</w:t>
            </w:r>
          </w:p>
        </w:tc>
        <w:tc>
          <w:tcPr>
            <w:tcW w:w="7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10</w:t>
            </w:r>
          </w:p>
        </w:tc>
        <w:tc>
          <w:tcPr>
            <w:tcW w:w="7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11</w:t>
            </w:r>
          </w:p>
        </w:tc>
        <w:tc>
          <w:tcPr>
            <w:tcW w:w="7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12</w:t>
            </w:r>
          </w:p>
        </w:tc>
        <w:tc>
          <w:tcPr>
            <w:tcW w:w="70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13</w:t>
            </w:r>
          </w:p>
        </w:tc>
        <w:tc>
          <w:tcPr>
            <w:tcW w:w="7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14</w:t>
            </w:r>
          </w:p>
        </w:tc>
        <w:tc>
          <w:tcPr>
            <w:tcW w:w="7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15</w:t>
            </w:r>
          </w:p>
        </w:tc>
        <w:tc>
          <w:tcPr>
            <w:tcW w:w="567"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16</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1168" w:type="dxa"/>
          </w:tcPr>
          <w:p w:rsidR="00E7099C" w:rsidRPr="00C047C3" w:rsidRDefault="0019028F">
            <w:pPr>
              <w:pStyle w:val="ConsPlusNormal"/>
              <w:rPr>
                <w:rFonts w:ascii="Times New Roman" w:hAnsi="Times New Roman" w:cs="Times New Roman"/>
                <w:sz w:val="16"/>
                <w:szCs w:val="16"/>
              </w:rPr>
            </w:pPr>
            <w:hyperlink r:id="rId67">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w:t>
            </w:r>
            <w:r w:rsidRPr="00C047C3">
              <w:rPr>
                <w:rFonts w:ascii="Times New Roman" w:hAnsi="Times New Roman" w:cs="Times New Roman"/>
                <w:sz w:val="16"/>
                <w:szCs w:val="16"/>
              </w:rPr>
              <w:lastRenderedPageBreak/>
              <w:t xml:space="preserve">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lastRenderedPageBreak/>
              <w:t>3</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Обустройство пешеходной дорожки и отграничение ее от </w:t>
            </w:r>
            <w:r w:rsidRPr="00C047C3">
              <w:rPr>
                <w:rFonts w:ascii="Times New Roman" w:hAnsi="Times New Roman" w:cs="Times New Roman"/>
                <w:sz w:val="16"/>
                <w:szCs w:val="16"/>
              </w:rPr>
              <w:lastRenderedPageBreak/>
              <w:t>проезжей части бордюрным камнем с торца дома N 3 по улице Ленина.</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w:t>
            </w:r>
          </w:p>
        </w:tc>
        <w:tc>
          <w:tcPr>
            <w:tcW w:w="1168" w:type="dxa"/>
          </w:tcPr>
          <w:p w:rsidR="00E7099C" w:rsidRPr="00C047C3" w:rsidRDefault="0019028F">
            <w:pPr>
              <w:pStyle w:val="ConsPlusNormal"/>
              <w:rPr>
                <w:rFonts w:ascii="Times New Roman" w:hAnsi="Times New Roman" w:cs="Times New Roman"/>
                <w:sz w:val="16"/>
                <w:szCs w:val="16"/>
              </w:rPr>
            </w:pPr>
            <w:hyperlink r:id="rId68">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4</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Установка и оборудование детских площадок, в соответствии с требованиями государственных стандартов безопасности при эксплуатации, во дворах домов N 8 и N 10 по улице Таежная.</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w:t>
            </w:r>
          </w:p>
        </w:tc>
        <w:tc>
          <w:tcPr>
            <w:tcW w:w="1168" w:type="dxa"/>
          </w:tcPr>
          <w:p w:rsidR="00E7099C" w:rsidRPr="00C047C3" w:rsidRDefault="0019028F">
            <w:pPr>
              <w:pStyle w:val="ConsPlusNormal"/>
              <w:rPr>
                <w:rFonts w:ascii="Times New Roman" w:hAnsi="Times New Roman" w:cs="Times New Roman"/>
                <w:sz w:val="16"/>
                <w:szCs w:val="16"/>
              </w:rPr>
            </w:pPr>
            <w:hyperlink r:id="rId69">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5</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Обустройство территории между домами N 1 и N 7 по улице Ленина, в соответствии с правилами благоустройства территории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с разделением его на три зоны (парковки для автомобилей, зоны отдыха и спортивная площадка) и отделением зон друг от друга пешеходными дорожками.</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4</w:t>
            </w:r>
          </w:p>
        </w:tc>
        <w:tc>
          <w:tcPr>
            <w:tcW w:w="1168" w:type="dxa"/>
          </w:tcPr>
          <w:p w:rsidR="00E7099C" w:rsidRPr="00C047C3" w:rsidRDefault="0019028F">
            <w:pPr>
              <w:pStyle w:val="ConsPlusNormal"/>
              <w:rPr>
                <w:rFonts w:ascii="Times New Roman" w:hAnsi="Times New Roman" w:cs="Times New Roman"/>
                <w:sz w:val="16"/>
                <w:szCs w:val="16"/>
              </w:rPr>
            </w:pPr>
            <w:hyperlink r:id="rId70">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8</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Обустройство тротуаров и отграничение их от проезжей части бордюрным камнем: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 вдоль здания N 3 по улице </w:t>
            </w:r>
            <w:proofErr w:type="gramStart"/>
            <w:r w:rsidRPr="00C047C3">
              <w:rPr>
                <w:rFonts w:ascii="Times New Roman" w:hAnsi="Times New Roman" w:cs="Times New Roman"/>
                <w:sz w:val="16"/>
                <w:szCs w:val="16"/>
              </w:rPr>
              <w:t>Комсомольская</w:t>
            </w:r>
            <w:proofErr w:type="gramEnd"/>
            <w:r w:rsidRPr="00C047C3">
              <w:rPr>
                <w:rFonts w:ascii="Times New Roman" w:hAnsi="Times New Roman" w:cs="Times New Roman"/>
                <w:sz w:val="16"/>
                <w:szCs w:val="16"/>
              </w:rPr>
              <w:t>;</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 во дворах домов N 12, N 16 по улице </w:t>
            </w:r>
            <w:proofErr w:type="gramStart"/>
            <w:r w:rsidRPr="00C047C3">
              <w:rPr>
                <w:rFonts w:ascii="Times New Roman" w:hAnsi="Times New Roman" w:cs="Times New Roman"/>
                <w:sz w:val="16"/>
                <w:szCs w:val="16"/>
              </w:rPr>
              <w:t>Таежная</w:t>
            </w:r>
            <w:proofErr w:type="gramEnd"/>
            <w:r w:rsidRPr="00C047C3">
              <w:rPr>
                <w:rFonts w:ascii="Times New Roman" w:hAnsi="Times New Roman" w:cs="Times New Roman"/>
                <w:sz w:val="16"/>
                <w:szCs w:val="16"/>
              </w:rPr>
              <w:t>;</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во дворах домов N 2, N 4 по улице Ленина.</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5</w:t>
            </w:r>
          </w:p>
        </w:tc>
        <w:tc>
          <w:tcPr>
            <w:tcW w:w="1168" w:type="dxa"/>
          </w:tcPr>
          <w:p w:rsidR="00E7099C" w:rsidRPr="00C047C3" w:rsidRDefault="0019028F">
            <w:pPr>
              <w:pStyle w:val="ConsPlusNormal"/>
              <w:rPr>
                <w:rFonts w:ascii="Times New Roman" w:hAnsi="Times New Roman" w:cs="Times New Roman"/>
                <w:sz w:val="16"/>
                <w:szCs w:val="16"/>
              </w:rPr>
            </w:pPr>
            <w:hyperlink r:id="rId71">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w:t>
            </w:r>
            <w:r w:rsidRPr="00C047C3">
              <w:rPr>
                <w:rFonts w:ascii="Times New Roman" w:hAnsi="Times New Roman" w:cs="Times New Roman"/>
                <w:sz w:val="16"/>
                <w:szCs w:val="16"/>
              </w:rPr>
              <w:lastRenderedPageBreak/>
              <w:t xml:space="preserve">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lastRenderedPageBreak/>
              <w:t>9</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Отграничение при помощи заборов или иных конструкций </w:t>
            </w:r>
            <w:r w:rsidRPr="00C047C3">
              <w:rPr>
                <w:rFonts w:ascii="Times New Roman" w:hAnsi="Times New Roman" w:cs="Times New Roman"/>
                <w:sz w:val="16"/>
                <w:szCs w:val="16"/>
              </w:rPr>
              <w:lastRenderedPageBreak/>
              <w:t>возможность въезда на игровую площадку у дома N 8 по улице Мира, примыкающую к магазину ТЦ "Рустам" (дом N 12 по улице Таежная).</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6</w:t>
            </w:r>
          </w:p>
        </w:tc>
        <w:tc>
          <w:tcPr>
            <w:tcW w:w="1168" w:type="dxa"/>
          </w:tcPr>
          <w:p w:rsidR="00E7099C" w:rsidRPr="00C047C3" w:rsidRDefault="0019028F">
            <w:pPr>
              <w:pStyle w:val="ConsPlusNormal"/>
              <w:rPr>
                <w:rFonts w:ascii="Times New Roman" w:hAnsi="Times New Roman" w:cs="Times New Roman"/>
                <w:sz w:val="16"/>
                <w:szCs w:val="16"/>
              </w:rPr>
            </w:pPr>
            <w:hyperlink r:id="rId72">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14</w:t>
            </w:r>
          </w:p>
        </w:tc>
        <w:tc>
          <w:tcPr>
            <w:tcW w:w="2551" w:type="dxa"/>
          </w:tcPr>
          <w:p w:rsidR="00E7099C" w:rsidRPr="00C047C3" w:rsidRDefault="00E7099C">
            <w:pPr>
              <w:pStyle w:val="ConsPlusNormal"/>
              <w:rPr>
                <w:rFonts w:ascii="Times New Roman" w:hAnsi="Times New Roman" w:cs="Times New Roman"/>
                <w:sz w:val="16"/>
                <w:szCs w:val="16"/>
              </w:rPr>
            </w:pPr>
            <w:proofErr w:type="spellStart"/>
            <w:r w:rsidRPr="00C047C3">
              <w:rPr>
                <w:rFonts w:ascii="Times New Roman" w:hAnsi="Times New Roman" w:cs="Times New Roman"/>
                <w:sz w:val="16"/>
                <w:szCs w:val="16"/>
              </w:rPr>
              <w:t>Переукладка</w:t>
            </w:r>
            <w:proofErr w:type="spellEnd"/>
            <w:r w:rsidRPr="00C047C3">
              <w:rPr>
                <w:rFonts w:ascii="Times New Roman" w:hAnsi="Times New Roman" w:cs="Times New Roman"/>
                <w:sz w:val="16"/>
                <w:szCs w:val="16"/>
              </w:rPr>
              <w:t xml:space="preserve"> тротуарных плит между 3 и 4 подъездами дома N 3 по улице Мира.</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7</w:t>
            </w:r>
          </w:p>
        </w:tc>
        <w:tc>
          <w:tcPr>
            <w:tcW w:w="1168" w:type="dxa"/>
          </w:tcPr>
          <w:p w:rsidR="00E7099C" w:rsidRPr="00C047C3" w:rsidRDefault="0019028F">
            <w:pPr>
              <w:pStyle w:val="ConsPlusNormal"/>
              <w:rPr>
                <w:rFonts w:ascii="Times New Roman" w:hAnsi="Times New Roman" w:cs="Times New Roman"/>
                <w:sz w:val="16"/>
                <w:szCs w:val="16"/>
              </w:rPr>
            </w:pPr>
            <w:hyperlink r:id="rId73">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Обустройство тротуаров и отграничение их от проезжей части бордюрным камнем от дома N 3 по улице Мира до МАУО СОШ N 4.</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8</w:t>
            </w:r>
          </w:p>
        </w:tc>
        <w:tc>
          <w:tcPr>
            <w:tcW w:w="1168" w:type="dxa"/>
          </w:tcPr>
          <w:p w:rsidR="00E7099C" w:rsidRPr="00C047C3" w:rsidRDefault="0019028F">
            <w:pPr>
              <w:pStyle w:val="ConsPlusNormal"/>
              <w:rPr>
                <w:rFonts w:ascii="Times New Roman" w:hAnsi="Times New Roman" w:cs="Times New Roman"/>
                <w:sz w:val="16"/>
                <w:szCs w:val="16"/>
              </w:rPr>
            </w:pPr>
            <w:hyperlink r:id="rId74">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Осуществление мероприятий по приведению в соответствие со строительными нормами и стандартами тротуара вдоль дома N 2 по улице Мира.</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9</w:t>
            </w:r>
          </w:p>
        </w:tc>
        <w:tc>
          <w:tcPr>
            <w:tcW w:w="1168" w:type="dxa"/>
          </w:tcPr>
          <w:p w:rsidR="00E7099C" w:rsidRPr="00C047C3" w:rsidRDefault="0019028F">
            <w:pPr>
              <w:pStyle w:val="ConsPlusNormal"/>
              <w:rPr>
                <w:rFonts w:ascii="Times New Roman" w:hAnsi="Times New Roman" w:cs="Times New Roman"/>
                <w:sz w:val="16"/>
                <w:szCs w:val="16"/>
              </w:rPr>
            </w:pPr>
            <w:hyperlink r:id="rId75">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19</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Устранение скопления луж, затрудняющих передвижение пешеходов и автотранспорта:</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возле дома N 2 по улице Мира и на автопарковке для машин;</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 возле дома N 4 </w:t>
            </w:r>
            <w:proofErr w:type="gramStart"/>
            <w:r w:rsidRPr="00C047C3">
              <w:rPr>
                <w:rFonts w:ascii="Times New Roman" w:hAnsi="Times New Roman" w:cs="Times New Roman"/>
                <w:sz w:val="16"/>
                <w:szCs w:val="16"/>
              </w:rPr>
              <w:t>по</w:t>
            </w:r>
            <w:proofErr w:type="gramEnd"/>
            <w:r w:rsidRPr="00C047C3">
              <w:rPr>
                <w:rFonts w:ascii="Times New Roman" w:hAnsi="Times New Roman" w:cs="Times New Roman"/>
                <w:sz w:val="16"/>
                <w:szCs w:val="16"/>
              </w:rPr>
              <w:t xml:space="preserve"> лице Мира.</w:t>
            </w:r>
          </w:p>
        </w:tc>
        <w:tc>
          <w:tcPr>
            <w:tcW w:w="170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Благоустройство дворовых территорий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&lt;2&gt;</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6000000,00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6000000,00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10</w:t>
            </w:r>
          </w:p>
        </w:tc>
        <w:tc>
          <w:tcPr>
            <w:tcW w:w="1168" w:type="dxa"/>
          </w:tcPr>
          <w:p w:rsidR="00E7099C" w:rsidRPr="00C047C3" w:rsidRDefault="0019028F">
            <w:pPr>
              <w:pStyle w:val="ConsPlusNormal"/>
              <w:rPr>
                <w:rFonts w:ascii="Times New Roman" w:hAnsi="Times New Roman" w:cs="Times New Roman"/>
                <w:sz w:val="16"/>
                <w:szCs w:val="16"/>
              </w:rPr>
            </w:pPr>
            <w:hyperlink r:id="rId76">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25</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Строительство площадки в районе дворовой территории жилого дома N 14 по улице Мира, примыкающей </w:t>
            </w:r>
            <w:proofErr w:type="gramStart"/>
            <w:r w:rsidRPr="00C047C3">
              <w:rPr>
                <w:rFonts w:ascii="Times New Roman" w:hAnsi="Times New Roman" w:cs="Times New Roman"/>
                <w:sz w:val="16"/>
                <w:szCs w:val="16"/>
              </w:rPr>
              <w:t>ко</w:t>
            </w:r>
            <w:proofErr w:type="gramEnd"/>
            <w:r w:rsidRPr="00C047C3">
              <w:rPr>
                <w:rFonts w:ascii="Times New Roman" w:hAnsi="Times New Roman" w:cs="Times New Roman"/>
                <w:sz w:val="16"/>
                <w:szCs w:val="16"/>
              </w:rPr>
              <w:t xml:space="preserve"> входу в МАДОУ ДСКВ "Солнышко" </w:t>
            </w:r>
            <w:r w:rsidRPr="00C047C3">
              <w:rPr>
                <w:rFonts w:ascii="Times New Roman" w:hAnsi="Times New Roman" w:cs="Times New Roman"/>
                <w:sz w:val="16"/>
                <w:szCs w:val="16"/>
              </w:rPr>
              <w:lastRenderedPageBreak/>
              <w:t>для обеспечения остановки и разворота машин, доставляющих детей в детский сад по проезду во дворе дома N 14 по улице Мира.</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11</w:t>
            </w:r>
          </w:p>
        </w:tc>
        <w:tc>
          <w:tcPr>
            <w:tcW w:w="1168" w:type="dxa"/>
          </w:tcPr>
          <w:p w:rsidR="00E7099C" w:rsidRPr="00C047C3" w:rsidRDefault="0019028F">
            <w:pPr>
              <w:pStyle w:val="ConsPlusNormal"/>
              <w:rPr>
                <w:rFonts w:ascii="Times New Roman" w:hAnsi="Times New Roman" w:cs="Times New Roman"/>
                <w:sz w:val="16"/>
                <w:szCs w:val="16"/>
              </w:rPr>
            </w:pPr>
            <w:hyperlink r:id="rId77">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26</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Замена бордюрного камня пешеходной дорожки, устройство современного ограждения клумб вдоль пешеходной дорожки, ведущей от площади возле администрации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к магазину "Магнит" (улица Комсомольская д. 5).</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12</w:t>
            </w:r>
          </w:p>
        </w:tc>
        <w:tc>
          <w:tcPr>
            <w:tcW w:w="1168" w:type="dxa"/>
          </w:tcPr>
          <w:p w:rsidR="00E7099C" w:rsidRPr="00C047C3" w:rsidRDefault="0019028F">
            <w:pPr>
              <w:pStyle w:val="ConsPlusNormal"/>
              <w:rPr>
                <w:rFonts w:ascii="Times New Roman" w:hAnsi="Times New Roman" w:cs="Times New Roman"/>
                <w:sz w:val="16"/>
                <w:szCs w:val="16"/>
              </w:rPr>
            </w:pPr>
            <w:hyperlink r:id="rId78">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29</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Оснащение антивандальными тренажерами для взрослых внутриквартальные территории города:</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улица Ленина д. 13;</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улица Таежная д. 10</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13</w:t>
            </w:r>
          </w:p>
        </w:tc>
        <w:tc>
          <w:tcPr>
            <w:tcW w:w="1168" w:type="dxa"/>
          </w:tcPr>
          <w:p w:rsidR="00E7099C" w:rsidRPr="00C047C3" w:rsidRDefault="0019028F">
            <w:pPr>
              <w:pStyle w:val="ConsPlusNormal"/>
              <w:rPr>
                <w:rFonts w:ascii="Times New Roman" w:hAnsi="Times New Roman" w:cs="Times New Roman"/>
                <w:sz w:val="16"/>
                <w:szCs w:val="16"/>
              </w:rPr>
            </w:pPr>
            <w:hyperlink r:id="rId79">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30</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Благоустройство прилегающей территории к дому N 13 по улице Ленина бордюрами или железными конструкциями (заборами).</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14</w:t>
            </w:r>
          </w:p>
        </w:tc>
        <w:tc>
          <w:tcPr>
            <w:tcW w:w="1168" w:type="dxa"/>
          </w:tcPr>
          <w:p w:rsidR="00E7099C" w:rsidRPr="00C047C3" w:rsidRDefault="0019028F">
            <w:pPr>
              <w:pStyle w:val="ConsPlusNormal"/>
              <w:rPr>
                <w:rFonts w:ascii="Times New Roman" w:hAnsi="Times New Roman" w:cs="Times New Roman"/>
                <w:sz w:val="16"/>
                <w:szCs w:val="16"/>
              </w:rPr>
            </w:pPr>
            <w:hyperlink r:id="rId80">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32</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Строительство пешеходной дорожки от 5 подъезда дома N 2 по улице </w:t>
            </w:r>
            <w:proofErr w:type="gramStart"/>
            <w:r w:rsidRPr="00C047C3">
              <w:rPr>
                <w:rFonts w:ascii="Times New Roman" w:hAnsi="Times New Roman" w:cs="Times New Roman"/>
                <w:sz w:val="16"/>
                <w:szCs w:val="16"/>
              </w:rPr>
              <w:t>Таежная</w:t>
            </w:r>
            <w:proofErr w:type="gramEnd"/>
            <w:r w:rsidRPr="00C047C3">
              <w:rPr>
                <w:rFonts w:ascii="Times New Roman" w:hAnsi="Times New Roman" w:cs="Times New Roman"/>
                <w:sz w:val="16"/>
                <w:szCs w:val="16"/>
              </w:rPr>
              <w:t xml:space="preserve"> в сторону ТРК "Ракурс+" - МАОУ СОШ N 1 и озеленение вдоль дорожки.</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15</w:t>
            </w:r>
          </w:p>
        </w:tc>
        <w:tc>
          <w:tcPr>
            <w:tcW w:w="1168" w:type="dxa"/>
          </w:tcPr>
          <w:p w:rsidR="00E7099C" w:rsidRPr="00C047C3" w:rsidRDefault="0019028F">
            <w:pPr>
              <w:pStyle w:val="ConsPlusNormal"/>
              <w:rPr>
                <w:rFonts w:ascii="Times New Roman" w:hAnsi="Times New Roman" w:cs="Times New Roman"/>
                <w:sz w:val="16"/>
                <w:szCs w:val="16"/>
              </w:rPr>
            </w:pPr>
            <w:hyperlink r:id="rId81">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w:t>
            </w:r>
            <w:r w:rsidR="00E7099C" w:rsidRPr="00C047C3">
              <w:rPr>
                <w:rFonts w:ascii="Times New Roman" w:hAnsi="Times New Roman" w:cs="Times New Roman"/>
                <w:sz w:val="16"/>
                <w:szCs w:val="16"/>
              </w:rPr>
              <w:lastRenderedPageBreak/>
              <w:t xml:space="preserve">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lastRenderedPageBreak/>
              <w:t xml:space="preserve">27.11.2020 N 29 "О перечне </w:t>
            </w:r>
            <w:r w:rsidRPr="00C047C3">
              <w:rPr>
                <w:rFonts w:ascii="Times New Roman" w:hAnsi="Times New Roman" w:cs="Times New Roman"/>
                <w:sz w:val="16"/>
                <w:szCs w:val="16"/>
              </w:rPr>
              <w:lastRenderedPageBreak/>
              <w:t xml:space="preserve">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lastRenderedPageBreak/>
              <w:t>33</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Озеленение территории детской </w:t>
            </w:r>
            <w:r w:rsidRPr="00C047C3">
              <w:rPr>
                <w:rFonts w:ascii="Times New Roman" w:hAnsi="Times New Roman" w:cs="Times New Roman"/>
                <w:sz w:val="16"/>
                <w:szCs w:val="16"/>
              </w:rPr>
              <w:lastRenderedPageBreak/>
              <w:t xml:space="preserve">игровой площадки напротив дома N 2 по улице </w:t>
            </w:r>
            <w:proofErr w:type="gramStart"/>
            <w:r w:rsidRPr="00C047C3">
              <w:rPr>
                <w:rFonts w:ascii="Times New Roman" w:hAnsi="Times New Roman" w:cs="Times New Roman"/>
                <w:sz w:val="16"/>
                <w:szCs w:val="16"/>
              </w:rPr>
              <w:t>Таежная</w:t>
            </w:r>
            <w:proofErr w:type="gramEnd"/>
            <w:r w:rsidRPr="00C047C3">
              <w:rPr>
                <w:rFonts w:ascii="Times New Roman" w:hAnsi="Times New Roman" w:cs="Times New Roman"/>
                <w:sz w:val="16"/>
                <w:szCs w:val="16"/>
              </w:rPr>
              <w:t>.</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16</w:t>
            </w:r>
          </w:p>
        </w:tc>
        <w:tc>
          <w:tcPr>
            <w:tcW w:w="1168" w:type="dxa"/>
          </w:tcPr>
          <w:p w:rsidR="00E7099C" w:rsidRPr="00C047C3" w:rsidRDefault="0019028F">
            <w:pPr>
              <w:pStyle w:val="ConsPlusNormal"/>
              <w:rPr>
                <w:rFonts w:ascii="Times New Roman" w:hAnsi="Times New Roman" w:cs="Times New Roman"/>
                <w:sz w:val="16"/>
                <w:szCs w:val="16"/>
              </w:rPr>
            </w:pPr>
            <w:hyperlink r:id="rId82">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34</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Строительство автопарковки во дворе дома N 7 по улице </w:t>
            </w:r>
            <w:proofErr w:type="gramStart"/>
            <w:r w:rsidRPr="00C047C3">
              <w:rPr>
                <w:rFonts w:ascii="Times New Roman" w:hAnsi="Times New Roman" w:cs="Times New Roman"/>
                <w:sz w:val="16"/>
                <w:szCs w:val="16"/>
              </w:rPr>
              <w:t>Молодежная</w:t>
            </w:r>
            <w:proofErr w:type="gramEnd"/>
            <w:r w:rsidRPr="00C047C3">
              <w:rPr>
                <w:rFonts w:ascii="Times New Roman" w:hAnsi="Times New Roman" w:cs="Times New Roman"/>
                <w:sz w:val="16"/>
                <w:szCs w:val="16"/>
              </w:rPr>
              <w:t>.</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17</w:t>
            </w:r>
          </w:p>
        </w:tc>
        <w:tc>
          <w:tcPr>
            <w:tcW w:w="1168" w:type="dxa"/>
          </w:tcPr>
          <w:p w:rsidR="00E7099C" w:rsidRPr="00C047C3" w:rsidRDefault="0019028F">
            <w:pPr>
              <w:pStyle w:val="ConsPlusNormal"/>
              <w:rPr>
                <w:rFonts w:ascii="Times New Roman" w:hAnsi="Times New Roman" w:cs="Times New Roman"/>
                <w:sz w:val="16"/>
                <w:szCs w:val="16"/>
              </w:rPr>
            </w:pPr>
            <w:hyperlink r:id="rId83">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35</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Обустройство тротуарного полотна вдоль дома N 2 по улице </w:t>
            </w:r>
            <w:proofErr w:type="gramStart"/>
            <w:r w:rsidRPr="00C047C3">
              <w:rPr>
                <w:rFonts w:ascii="Times New Roman" w:hAnsi="Times New Roman" w:cs="Times New Roman"/>
                <w:sz w:val="16"/>
                <w:szCs w:val="16"/>
              </w:rPr>
              <w:t>Комсомольская</w:t>
            </w:r>
            <w:proofErr w:type="gramEnd"/>
            <w:r w:rsidRPr="00C047C3">
              <w:rPr>
                <w:rFonts w:ascii="Times New Roman" w:hAnsi="Times New Roman" w:cs="Times New Roman"/>
                <w:sz w:val="16"/>
                <w:szCs w:val="16"/>
              </w:rPr>
              <w:t>.</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18</w:t>
            </w:r>
          </w:p>
        </w:tc>
        <w:tc>
          <w:tcPr>
            <w:tcW w:w="1168" w:type="dxa"/>
          </w:tcPr>
          <w:p w:rsidR="00E7099C" w:rsidRPr="00C047C3" w:rsidRDefault="0019028F">
            <w:pPr>
              <w:pStyle w:val="ConsPlusNormal"/>
              <w:rPr>
                <w:rFonts w:ascii="Times New Roman" w:hAnsi="Times New Roman" w:cs="Times New Roman"/>
                <w:sz w:val="16"/>
                <w:szCs w:val="16"/>
              </w:rPr>
            </w:pPr>
            <w:hyperlink r:id="rId84">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36</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Увеличение парковочных мест для автотранспорта, расширение автопарковки напротив подъезда 5 дома N 2 по улице </w:t>
            </w:r>
            <w:proofErr w:type="gramStart"/>
            <w:r w:rsidRPr="00C047C3">
              <w:rPr>
                <w:rFonts w:ascii="Times New Roman" w:hAnsi="Times New Roman" w:cs="Times New Roman"/>
                <w:sz w:val="16"/>
                <w:szCs w:val="16"/>
              </w:rPr>
              <w:t>Комсомольская</w:t>
            </w:r>
            <w:proofErr w:type="gramEnd"/>
            <w:r w:rsidRPr="00C047C3">
              <w:rPr>
                <w:rFonts w:ascii="Times New Roman" w:hAnsi="Times New Roman" w:cs="Times New Roman"/>
                <w:sz w:val="16"/>
                <w:szCs w:val="16"/>
              </w:rPr>
              <w:t xml:space="preserve"> (от площадки ТБО до тротуара - вход в МАДОУ ДСКВ "</w:t>
            </w:r>
            <w:proofErr w:type="spellStart"/>
            <w:r w:rsidRPr="00C047C3">
              <w:rPr>
                <w:rFonts w:ascii="Times New Roman" w:hAnsi="Times New Roman" w:cs="Times New Roman"/>
                <w:sz w:val="16"/>
                <w:szCs w:val="16"/>
              </w:rPr>
              <w:t>Рябинушка</w:t>
            </w:r>
            <w:proofErr w:type="spellEnd"/>
            <w:r w:rsidRPr="00C047C3">
              <w:rPr>
                <w:rFonts w:ascii="Times New Roman" w:hAnsi="Times New Roman" w:cs="Times New Roman"/>
                <w:sz w:val="16"/>
                <w:szCs w:val="16"/>
              </w:rPr>
              <w:t>").</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19</w:t>
            </w:r>
          </w:p>
        </w:tc>
        <w:tc>
          <w:tcPr>
            <w:tcW w:w="1168" w:type="dxa"/>
          </w:tcPr>
          <w:p w:rsidR="00E7099C" w:rsidRPr="00C047C3" w:rsidRDefault="0019028F">
            <w:pPr>
              <w:pStyle w:val="ConsPlusNormal"/>
              <w:rPr>
                <w:rFonts w:ascii="Times New Roman" w:hAnsi="Times New Roman" w:cs="Times New Roman"/>
                <w:sz w:val="16"/>
                <w:szCs w:val="16"/>
              </w:rPr>
            </w:pPr>
            <w:hyperlink r:id="rId85">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38</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Установка детской площадки между парковкой БУ "</w:t>
            </w:r>
            <w:proofErr w:type="spellStart"/>
            <w:r w:rsidRPr="00C047C3">
              <w:rPr>
                <w:rFonts w:ascii="Times New Roman" w:hAnsi="Times New Roman" w:cs="Times New Roman"/>
                <w:sz w:val="16"/>
                <w:szCs w:val="16"/>
              </w:rPr>
              <w:t>Покачевская</w:t>
            </w:r>
            <w:proofErr w:type="spellEnd"/>
            <w:r w:rsidRPr="00C047C3">
              <w:rPr>
                <w:rFonts w:ascii="Times New Roman" w:hAnsi="Times New Roman" w:cs="Times New Roman"/>
                <w:sz w:val="16"/>
                <w:szCs w:val="16"/>
              </w:rPr>
              <w:t xml:space="preserve"> городская больница" и зоной индивидуальной жилой застройки.</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w:t>
            </w:r>
          </w:p>
        </w:tc>
        <w:tc>
          <w:tcPr>
            <w:tcW w:w="1168" w:type="dxa"/>
          </w:tcPr>
          <w:p w:rsidR="00E7099C" w:rsidRPr="00C047C3" w:rsidRDefault="0019028F">
            <w:pPr>
              <w:pStyle w:val="ConsPlusNormal"/>
              <w:rPr>
                <w:rFonts w:ascii="Times New Roman" w:hAnsi="Times New Roman" w:cs="Times New Roman"/>
                <w:sz w:val="16"/>
                <w:szCs w:val="16"/>
              </w:rPr>
            </w:pPr>
            <w:hyperlink r:id="rId86">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lastRenderedPageBreak/>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lastRenderedPageBreak/>
              <w:t>41</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Обустройство тротуарного полотна и асфальтного покрытия внутри дворового </w:t>
            </w:r>
            <w:r w:rsidRPr="00C047C3">
              <w:rPr>
                <w:rFonts w:ascii="Times New Roman" w:hAnsi="Times New Roman" w:cs="Times New Roman"/>
                <w:sz w:val="16"/>
                <w:szCs w:val="16"/>
              </w:rPr>
              <w:lastRenderedPageBreak/>
              <w:t xml:space="preserve">проезда дома N 6 по улице </w:t>
            </w:r>
            <w:proofErr w:type="gramStart"/>
            <w:r w:rsidRPr="00C047C3">
              <w:rPr>
                <w:rFonts w:ascii="Times New Roman" w:hAnsi="Times New Roman" w:cs="Times New Roman"/>
                <w:sz w:val="16"/>
                <w:szCs w:val="16"/>
              </w:rPr>
              <w:t>Комсомольская</w:t>
            </w:r>
            <w:proofErr w:type="gramEnd"/>
            <w:r w:rsidRPr="00C047C3">
              <w:rPr>
                <w:rFonts w:ascii="Times New Roman" w:hAnsi="Times New Roman" w:cs="Times New Roman"/>
                <w:sz w:val="16"/>
                <w:szCs w:val="16"/>
              </w:rPr>
              <w:t>.</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21</w:t>
            </w:r>
          </w:p>
        </w:tc>
        <w:tc>
          <w:tcPr>
            <w:tcW w:w="1168" w:type="dxa"/>
          </w:tcPr>
          <w:p w:rsidR="00E7099C" w:rsidRPr="00C047C3" w:rsidRDefault="0019028F">
            <w:pPr>
              <w:pStyle w:val="ConsPlusNormal"/>
              <w:rPr>
                <w:rFonts w:ascii="Times New Roman" w:hAnsi="Times New Roman" w:cs="Times New Roman"/>
                <w:sz w:val="16"/>
                <w:szCs w:val="16"/>
              </w:rPr>
            </w:pPr>
            <w:hyperlink r:id="rId87">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42</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Увеличение парковочных мест для автотранспорта у дома N 6 по улице </w:t>
            </w:r>
            <w:proofErr w:type="gramStart"/>
            <w:r w:rsidRPr="00C047C3">
              <w:rPr>
                <w:rFonts w:ascii="Times New Roman" w:hAnsi="Times New Roman" w:cs="Times New Roman"/>
                <w:sz w:val="16"/>
                <w:szCs w:val="16"/>
              </w:rPr>
              <w:t>Комсомольская</w:t>
            </w:r>
            <w:proofErr w:type="gramEnd"/>
            <w:r w:rsidRPr="00C047C3">
              <w:rPr>
                <w:rFonts w:ascii="Times New Roman" w:hAnsi="Times New Roman" w:cs="Times New Roman"/>
                <w:sz w:val="16"/>
                <w:szCs w:val="16"/>
              </w:rPr>
              <w:t>.</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r w:rsidR="004139E9" w:rsidRPr="00C047C3" w:rsidTr="004139E9">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22</w:t>
            </w:r>
          </w:p>
        </w:tc>
        <w:tc>
          <w:tcPr>
            <w:tcW w:w="1168" w:type="dxa"/>
          </w:tcPr>
          <w:p w:rsidR="00E7099C" w:rsidRPr="00C047C3" w:rsidRDefault="0019028F">
            <w:pPr>
              <w:pStyle w:val="ConsPlusNormal"/>
              <w:rPr>
                <w:rFonts w:ascii="Times New Roman" w:hAnsi="Times New Roman" w:cs="Times New Roman"/>
                <w:sz w:val="16"/>
                <w:szCs w:val="16"/>
              </w:rPr>
            </w:pPr>
            <w:hyperlink r:id="rId88">
              <w:r w:rsidR="00E7099C" w:rsidRPr="00C047C3">
                <w:rPr>
                  <w:rFonts w:ascii="Times New Roman" w:hAnsi="Times New Roman" w:cs="Times New Roman"/>
                  <w:color w:val="0000FF"/>
                  <w:sz w:val="16"/>
                  <w:szCs w:val="16"/>
                </w:rPr>
                <w:t>Решение</w:t>
              </w:r>
            </w:hyperlink>
            <w:r w:rsidR="00E7099C" w:rsidRPr="00C047C3">
              <w:rPr>
                <w:rFonts w:ascii="Times New Roman" w:hAnsi="Times New Roman" w:cs="Times New Roman"/>
                <w:sz w:val="16"/>
                <w:szCs w:val="16"/>
              </w:rPr>
              <w:t xml:space="preserve"> Думы города </w:t>
            </w:r>
            <w:proofErr w:type="spellStart"/>
            <w:r w:rsidR="00E7099C" w:rsidRPr="00C047C3">
              <w:rPr>
                <w:rFonts w:ascii="Times New Roman" w:hAnsi="Times New Roman" w:cs="Times New Roman"/>
                <w:sz w:val="16"/>
                <w:szCs w:val="16"/>
              </w:rPr>
              <w:t>Покачи</w:t>
            </w:r>
            <w:proofErr w:type="spellEnd"/>
          </w:p>
        </w:tc>
        <w:tc>
          <w:tcPr>
            <w:tcW w:w="226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27.11.2020 N 29 "О перечне наказов избирателей депутатам Думы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(принято Думой города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 xml:space="preserve"> 24.11.2020)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43</w:t>
            </w:r>
          </w:p>
        </w:tc>
        <w:tc>
          <w:tcPr>
            <w:tcW w:w="255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Строительство велодорожек в городе </w:t>
            </w:r>
            <w:proofErr w:type="spellStart"/>
            <w:r w:rsidRPr="00C047C3">
              <w:rPr>
                <w:rFonts w:ascii="Times New Roman" w:hAnsi="Times New Roman" w:cs="Times New Roman"/>
                <w:sz w:val="16"/>
                <w:szCs w:val="16"/>
              </w:rPr>
              <w:t>Покачи</w:t>
            </w:r>
            <w:proofErr w:type="spellEnd"/>
            <w:r w:rsidRPr="00C047C3">
              <w:rPr>
                <w:rFonts w:ascii="Times New Roman" w:hAnsi="Times New Roman" w:cs="Times New Roman"/>
                <w:sz w:val="16"/>
                <w:szCs w:val="16"/>
              </w:rPr>
              <w:t>.</w:t>
            </w:r>
          </w:p>
        </w:tc>
        <w:tc>
          <w:tcPr>
            <w:tcW w:w="1701" w:type="dxa"/>
          </w:tcPr>
          <w:p w:rsidR="00E7099C" w:rsidRPr="00C047C3" w:rsidRDefault="00E7099C">
            <w:pPr>
              <w:pStyle w:val="ConsPlusNormal"/>
              <w:rPr>
                <w:rFonts w:ascii="Times New Roman" w:hAnsi="Times New Roman" w:cs="Times New Roman"/>
                <w:sz w:val="16"/>
                <w:szCs w:val="16"/>
              </w:rPr>
            </w:pP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70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c>
          <w:tcPr>
            <w:tcW w:w="567"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0,00</w:t>
            </w:r>
          </w:p>
        </w:tc>
      </w:tr>
    </w:tbl>
    <w:p w:rsidR="00E7099C" w:rsidRPr="00471DBC" w:rsidRDefault="00E7099C">
      <w:pPr>
        <w:pStyle w:val="ConsPlusNormal"/>
        <w:rPr>
          <w:rFonts w:ascii="Times New Roman" w:hAnsi="Times New Roman" w:cs="Times New Roman"/>
        </w:rPr>
        <w:sectPr w:rsidR="00E7099C" w:rsidRPr="00471DBC">
          <w:pgSz w:w="16838" w:h="11905" w:orient="landscape"/>
          <w:pgMar w:top="1701" w:right="1134" w:bottom="850" w:left="1134" w:header="0" w:footer="0" w:gutter="0"/>
          <w:cols w:space="720"/>
          <w:titlePg/>
        </w:sectPr>
      </w:pPr>
    </w:p>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Normal"/>
        <w:jc w:val="right"/>
        <w:outlineLvl w:val="1"/>
        <w:rPr>
          <w:rFonts w:ascii="Times New Roman" w:hAnsi="Times New Roman" w:cs="Times New Roman"/>
        </w:rPr>
      </w:pPr>
      <w:r w:rsidRPr="00471DBC">
        <w:rPr>
          <w:rFonts w:ascii="Times New Roman" w:hAnsi="Times New Roman" w:cs="Times New Roman"/>
        </w:rPr>
        <w:t>Таблица 8</w:t>
      </w:r>
    </w:p>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Предложения граждан по реализации национальных проектов</w:t>
      </w:r>
    </w:p>
    <w:p w:rsidR="00E7099C" w:rsidRPr="00471DBC" w:rsidRDefault="00E7099C">
      <w:pPr>
        <w:pStyle w:val="ConsPlusTitle"/>
        <w:jc w:val="center"/>
        <w:rPr>
          <w:rFonts w:ascii="Times New Roman" w:hAnsi="Times New Roman" w:cs="Times New Roman"/>
        </w:rPr>
      </w:pPr>
      <w:proofErr w:type="gramStart"/>
      <w:r w:rsidRPr="00471DBC">
        <w:rPr>
          <w:rFonts w:ascii="Times New Roman" w:hAnsi="Times New Roman" w:cs="Times New Roman"/>
        </w:rPr>
        <w:t>Российской Федерации в автономном округе, учтенные</w:t>
      </w:r>
      <w:proofErr w:type="gramEnd"/>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в муниципальной программе</w:t>
      </w:r>
    </w:p>
    <w:p w:rsidR="00E7099C" w:rsidRPr="00471DBC" w:rsidRDefault="00E7099C">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1519"/>
        <w:gridCol w:w="1609"/>
        <w:gridCol w:w="1928"/>
        <w:gridCol w:w="1757"/>
        <w:gridCol w:w="1744"/>
      </w:tblGrid>
      <w:tr w:rsidR="00E7099C" w:rsidRPr="00C047C3">
        <w:tc>
          <w:tcPr>
            <w:tcW w:w="45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 xml:space="preserve">N </w:t>
            </w:r>
            <w:proofErr w:type="gramStart"/>
            <w:r w:rsidRPr="00C047C3">
              <w:rPr>
                <w:rFonts w:ascii="Times New Roman" w:hAnsi="Times New Roman" w:cs="Times New Roman"/>
                <w:sz w:val="16"/>
                <w:szCs w:val="16"/>
              </w:rPr>
              <w:t>п</w:t>
            </w:r>
            <w:proofErr w:type="gramEnd"/>
            <w:r w:rsidRPr="00C047C3">
              <w:rPr>
                <w:rFonts w:ascii="Times New Roman" w:hAnsi="Times New Roman" w:cs="Times New Roman"/>
                <w:sz w:val="16"/>
                <w:szCs w:val="16"/>
              </w:rPr>
              <w:t>/п</w:t>
            </w:r>
          </w:p>
        </w:tc>
        <w:tc>
          <w:tcPr>
            <w:tcW w:w="151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Предложение</w:t>
            </w:r>
          </w:p>
        </w:tc>
        <w:tc>
          <w:tcPr>
            <w:tcW w:w="16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Номер, наименование мероприятия</w:t>
            </w:r>
          </w:p>
        </w:tc>
        <w:tc>
          <w:tcPr>
            <w:tcW w:w="192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Наименование целевого показателя</w:t>
            </w:r>
          </w:p>
        </w:tc>
        <w:tc>
          <w:tcPr>
            <w:tcW w:w="1757"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Описание механизма реализации предложения</w:t>
            </w:r>
          </w:p>
        </w:tc>
        <w:tc>
          <w:tcPr>
            <w:tcW w:w="174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Ответственный исполнитель</w:t>
            </w:r>
          </w:p>
        </w:tc>
      </w:tr>
      <w:tr w:rsidR="00E7099C" w:rsidRPr="00C047C3">
        <w:tc>
          <w:tcPr>
            <w:tcW w:w="45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w:t>
            </w:r>
          </w:p>
        </w:tc>
        <w:tc>
          <w:tcPr>
            <w:tcW w:w="151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w:t>
            </w:r>
          </w:p>
        </w:tc>
        <w:tc>
          <w:tcPr>
            <w:tcW w:w="16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3</w:t>
            </w:r>
          </w:p>
        </w:tc>
        <w:tc>
          <w:tcPr>
            <w:tcW w:w="192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4</w:t>
            </w:r>
          </w:p>
        </w:tc>
        <w:tc>
          <w:tcPr>
            <w:tcW w:w="1757"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5</w:t>
            </w:r>
          </w:p>
        </w:tc>
        <w:tc>
          <w:tcPr>
            <w:tcW w:w="174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6</w:t>
            </w:r>
          </w:p>
        </w:tc>
      </w:tr>
      <w:tr w:rsidR="00E7099C" w:rsidRPr="00C047C3">
        <w:tc>
          <w:tcPr>
            <w:tcW w:w="45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c>
          <w:tcPr>
            <w:tcW w:w="151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c>
          <w:tcPr>
            <w:tcW w:w="16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c>
          <w:tcPr>
            <w:tcW w:w="192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c>
          <w:tcPr>
            <w:tcW w:w="1757"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c>
          <w:tcPr>
            <w:tcW w:w="174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r>
    </w:tbl>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Normal"/>
        <w:jc w:val="right"/>
        <w:outlineLvl w:val="1"/>
        <w:rPr>
          <w:rFonts w:ascii="Times New Roman" w:hAnsi="Times New Roman" w:cs="Times New Roman"/>
        </w:rPr>
      </w:pPr>
      <w:r w:rsidRPr="00471DBC">
        <w:rPr>
          <w:rFonts w:ascii="Times New Roman" w:hAnsi="Times New Roman" w:cs="Times New Roman"/>
        </w:rPr>
        <w:t>Таблица 9</w:t>
      </w:r>
    </w:p>
    <w:p w:rsidR="00E7099C" w:rsidRPr="00471DBC" w:rsidRDefault="00E7099C">
      <w:pPr>
        <w:pStyle w:val="ConsPlusNormal"/>
        <w:jc w:val="right"/>
        <w:rPr>
          <w:rFonts w:ascii="Times New Roman" w:hAnsi="Times New Roman" w:cs="Times New Roman"/>
        </w:rPr>
      </w:pP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Перечень предложений и инициатив граждан, направленных</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на достижение показателей национальных целей, оценку</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эффективности деятельности высших должностных лиц</w:t>
      </w:r>
    </w:p>
    <w:p w:rsidR="00E7099C" w:rsidRPr="00471DBC" w:rsidRDefault="00E7099C">
      <w:pPr>
        <w:pStyle w:val="ConsPlusTitle"/>
        <w:jc w:val="center"/>
        <w:rPr>
          <w:rFonts w:ascii="Times New Roman" w:hAnsi="Times New Roman" w:cs="Times New Roman"/>
        </w:rPr>
      </w:pPr>
      <w:proofErr w:type="gramStart"/>
      <w:r w:rsidRPr="00471DBC">
        <w:rPr>
          <w:rFonts w:ascii="Times New Roman" w:hAnsi="Times New Roman" w:cs="Times New Roman"/>
        </w:rPr>
        <w:t>(руководителей высших исполнительных органов государственной</w:t>
      </w:r>
      <w:proofErr w:type="gramEnd"/>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власти) субъектов Российской Федерации,</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социально-экономическое развитие Ханты-Мансийского</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 xml:space="preserve">автономного округа - Югры и города </w:t>
      </w:r>
      <w:proofErr w:type="spellStart"/>
      <w:r w:rsidRPr="00471DBC">
        <w:rPr>
          <w:rFonts w:ascii="Times New Roman" w:hAnsi="Times New Roman" w:cs="Times New Roman"/>
        </w:rPr>
        <w:t>Покачи</w:t>
      </w:r>
      <w:proofErr w:type="spellEnd"/>
    </w:p>
    <w:p w:rsidR="00E7099C" w:rsidRPr="00471DBC" w:rsidRDefault="00E7099C">
      <w:pPr>
        <w:pStyle w:val="ConsPlusNormal"/>
        <w:jc w:val="center"/>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1489"/>
        <w:gridCol w:w="1774"/>
        <w:gridCol w:w="1609"/>
        <w:gridCol w:w="1744"/>
        <w:gridCol w:w="1984"/>
      </w:tblGrid>
      <w:tr w:rsidR="00E7099C" w:rsidRPr="00C047C3">
        <w:tc>
          <w:tcPr>
            <w:tcW w:w="45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 xml:space="preserve">N </w:t>
            </w:r>
            <w:proofErr w:type="gramStart"/>
            <w:r w:rsidRPr="00C047C3">
              <w:rPr>
                <w:rFonts w:ascii="Times New Roman" w:hAnsi="Times New Roman" w:cs="Times New Roman"/>
                <w:sz w:val="16"/>
                <w:szCs w:val="16"/>
              </w:rPr>
              <w:t>п</w:t>
            </w:r>
            <w:proofErr w:type="gramEnd"/>
            <w:r w:rsidRPr="00C047C3">
              <w:rPr>
                <w:rFonts w:ascii="Times New Roman" w:hAnsi="Times New Roman" w:cs="Times New Roman"/>
                <w:sz w:val="16"/>
                <w:szCs w:val="16"/>
              </w:rPr>
              <w:t>/п</w:t>
            </w:r>
          </w:p>
        </w:tc>
        <w:tc>
          <w:tcPr>
            <w:tcW w:w="148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Содержание предложения</w:t>
            </w:r>
          </w:p>
        </w:tc>
        <w:tc>
          <w:tcPr>
            <w:tcW w:w="177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Структурные элементы (основные мероприятия) муниципальной программы</w:t>
            </w:r>
          </w:p>
        </w:tc>
        <w:tc>
          <w:tcPr>
            <w:tcW w:w="16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Номер, наименование показателя</w:t>
            </w:r>
          </w:p>
        </w:tc>
        <w:tc>
          <w:tcPr>
            <w:tcW w:w="174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Ответственный исполнитель</w:t>
            </w:r>
          </w:p>
        </w:tc>
        <w:tc>
          <w:tcPr>
            <w:tcW w:w="198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Автор</w:t>
            </w:r>
          </w:p>
        </w:tc>
      </w:tr>
      <w:tr w:rsidR="00E7099C" w:rsidRPr="00C047C3">
        <w:tc>
          <w:tcPr>
            <w:tcW w:w="45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w:t>
            </w:r>
          </w:p>
        </w:tc>
        <w:tc>
          <w:tcPr>
            <w:tcW w:w="148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w:t>
            </w:r>
          </w:p>
        </w:tc>
        <w:tc>
          <w:tcPr>
            <w:tcW w:w="177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3</w:t>
            </w:r>
          </w:p>
        </w:tc>
        <w:tc>
          <w:tcPr>
            <w:tcW w:w="16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4</w:t>
            </w:r>
          </w:p>
        </w:tc>
        <w:tc>
          <w:tcPr>
            <w:tcW w:w="174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5</w:t>
            </w:r>
          </w:p>
        </w:tc>
        <w:tc>
          <w:tcPr>
            <w:tcW w:w="198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6</w:t>
            </w:r>
          </w:p>
        </w:tc>
      </w:tr>
      <w:tr w:rsidR="00E7099C" w:rsidRPr="00C047C3">
        <w:tc>
          <w:tcPr>
            <w:tcW w:w="45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w:t>
            </w:r>
          </w:p>
        </w:tc>
        <w:tc>
          <w:tcPr>
            <w:tcW w:w="148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c>
          <w:tcPr>
            <w:tcW w:w="177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c>
          <w:tcPr>
            <w:tcW w:w="160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c>
          <w:tcPr>
            <w:tcW w:w="174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c>
          <w:tcPr>
            <w:tcW w:w="198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r>
    </w:tbl>
    <w:p w:rsidR="00E7099C" w:rsidRPr="00471DBC" w:rsidRDefault="00E7099C">
      <w:pPr>
        <w:pStyle w:val="ConsPlusNormal"/>
        <w:jc w:val="right"/>
        <w:rPr>
          <w:rFonts w:ascii="Times New Roman" w:hAnsi="Times New Roman" w:cs="Times New Roman"/>
        </w:rPr>
      </w:pPr>
    </w:p>
    <w:p w:rsidR="00E7099C" w:rsidRPr="00471DBC" w:rsidRDefault="00E7099C">
      <w:pPr>
        <w:pStyle w:val="ConsPlusNormal"/>
        <w:jc w:val="right"/>
        <w:outlineLvl w:val="1"/>
        <w:rPr>
          <w:rFonts w:ascii="Times New Roman" w:hAnsi="Times New Roman" w:cs="Times New Roman"/>
        </w:rPr>
      </w:pPr>
      <w:r w:rsidRPr="00471DBC">
        <w:rPr>
          <w:rFonts w:ascii="Times New Roman" w:hAnsi="Times New Roman" w:cs="Times New Roman"/>
        </w:rPr>
        <w:t>Таблица 10</w:t>
      </w:r>
    </w:p>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Адресный перечень дворовых территорий, нуждающихся</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в благоустройстве</w:t>
      </w:r>
    </w:p>
    <w:p w:rsidR="00E7099C" w:rsidRPr="00471DBC" w:rsidRDefault="00E7099C">
      <w:pPr>
        <w:pStyle w:val="ConsPlusNormal"/>
        <w:jc w:val="center"/>
        <w:rPr>
          <w:rFonts w:ascii="Times New Roman" w:hAnsi="Times New Roman" w:cs="Times New Roman"/>
        </w:rPr>
      </w:pPr>
      <w:proofErr w:type="gramStart"/>
      <w:r w:rsidRPr="00471DBC">
        <w:rPr>
          <w:rFonts w:ascii="Times New Roman" w:hAnsi="Times New Roman" w:cs="Times New Roman"/>
        </w:rPr>
        <w:t xml:space="preserve">(в ред. </w:t>
      </w:r>
      <w:hyperlink r:id="rId89">
        <w:r w:rsidRPr="00471DBC">
          <w:rPr>
            <w:rFonts w:ascii="Times New Roman" w:hAnsi="Times New Roman" w:cs="Times New Roman"/>
            <w:color w:val="0000FF"/>
          </w:rPr>
          <w:t>постановления</w:t>
        </w:r>
      </w:hyperlink>
      <w:r w:rsidRPr="00471DBC">
        <w:rPr>
          <w:rFonts w:ascii="Times New Roman" w:hAnsi="Times New Roman" w:cs="Times New Roman"/>
        </w:rPr>
        <w:t xml:space="preserve"> Администрации города </w:t>
      </w:r>
      <w:proofErr w:type="spellStart"/>
      <w:r w:rsidRPr="00471DBC">
        <w:rPr>
          <w:rFonts w:ascii="Times New Roman" w:hAnsi="Times New Roman" w:cs="Times New Roman"/>
        </w:rPr>
        <w:t>Покачи</w:t>
      </w:r>
      <w:proofErr w:type="spellEnd"/>
      <w:proofErr w:type="gramEnd"/>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rPr>
        <w:t>от 26.10.2022 N 1115)</w:t>
      </w:r>
    </w:p>
    <w:p w:rsidR="00E7099C" w:rsidRPr="00471DBC" w:rsidRDefault="00E7099C">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1849"/>
        <w:gridCol w:w="1759"/>
        <w:gridCol w:w="1249"/>
        <w:gridCol w:w="1789"/>
        <w:gridCol w:w="1849"/>
      </w:tblGrid>
      <w:tr w:rsidR="00E7099C" w:rsidRPr="00C047C3">
        <w:tc>
          <w:tcPr>
            <w:tcW w:w="45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N</w:t>
            </w:r>
          </w:p>
          <w:p w:rsidR="00E7099C" w:rsidRPr="00C047C3" w:rsidRDefault="00E7099C">
            <w:pPr>
              <w:pStyle w:val="ConsPlusNormal"/>
              <w:jc w:val="center"/>
              <w:rPr>
                <w:rFonts w:ascii="Times New Roman" w:hAnsi="Times New Roman" w:cs="Times New Roman"/>
                <w:sz w:val="16"/>
                <w:szCs w:val="16"/>
              </w:rPr>
            </w:pPr>
            <w:proofErr w:type="gramStart"/>
            <w:r w:rsidRPr="00C047C3">
              <w:rPr>
                <w:rFonts w:ascii="Times New Roman" w:hAnsi="Times New Roman" w:cs="Times New Roman"/>
                <w:sz w:val="16"/>
                <w:szCs w:val="16"/>
              </w:rPr>
              <w:t>п</w:t>
            </w:r>
            <w:proofErr w:type="gramEnd"/>
            <w:r w:rsidRPr="00C047C3">
              <w:rPr>
                <w:rFonts w:ascii="Times New Roman" w:hAnsi="Times New Roman" w:cs="Times New Roman"/>
                <w:sz w:val="16"/>
                <w:szCs w:val="16"/>
              </w:rPr>
              <w:t>/п</w:t>
            </w:r>
          </w:p>
        </w:tc>
        <w:tc>
          <w:tcPr>
            <w:tcW w:w="184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Наименование муниципального образования</w:t>
            </w:r>
          </w:p>
        </w:tc>
        <w:tc>
          <w:tcPr>
            <w:tcW w:w="175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Наименование объекта</w:t>
            </w:r>
          </w:p>
        </w:tc>
        <w:tc>
          <w:tcPr>
            <w:tcW w:w="124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Мощность, тыс. кв. м</w:t>
            </w:r>
          </w:p>
        </w:tc>
        <w:tc>
          <w:tcPr>
            <w:tcW w:w="178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Срок строительства, проектирования</w:t>
            </w:r>
          </w:p>
        </w:tc>
        <w:tc>
          <w:tcPr>
            <w:tcW w:w="184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Источник финансирования</w:t>
            </w:r>
          </w:p>
        </w:tc>
      </w:tr>
      <w:tr w:rsidR="00E7099C" w:rsidRPr="00C047C3">
        <w:tc>
          <w:tcPr>
            <w:tcW w:w="45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1</w:t>
            </w:r>
          </w:p>
        </w:tc>
        <w:tc>
          <w:tcPr>
            <w:tcW w:w="184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w:t>
            </w:r>
          </w:p>
        </w:tc>
        <w:tc>
          <w:tcPr>
            <w:tcW w:w="175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3</w:t>
            </w:r>
          </w:p>
        </w:tc>
        <w:tc>
          <w:tcPr>
            <w:tcW w:w="124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4</w:t>
            </w:r>
          </w:p>
        </w:tc>
        <w:tc>
          <w:tcPr>
            <w:tcW w:w="178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5</w:t>
            </w:r>
          </w:p>
        </w:tc>
        <w:tc>
          <w:tcPr>
            <w:tcW w:w="184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6</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175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 Мира, д. 2, д. 4</w:t>
            </w:r>
          </w:p>
        </w:tc>
        <w:tc>
          <w:tcPr>
            <w:tcW w:w="12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w:t>
            </w:r>
          </w:p>
        </w:tc>
        <w:tc>
          <w:tcPr>
            <w:tcW w:w="178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2022 г.</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lastRenderedPageBreak/>
              <w:t>2</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175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 Молодежная, д. 5, д. 7,</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 Мира, д. 8,</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 Ленина, д. 12. д. 14</w:t>
            </w:r>
          </w:p>
        </w:tc>
        <w:tc>
          <w:tcPr>
            <w:tcW w:w="12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4</w:t>
            </w:r>
          </w:p>
        </w:tc>
        <w:tc>
          <w:tcPr>
            <w:tcW w:w="178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2023 г.</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175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 Ленина, д. 2, д. 16, д. 18,</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 Мира, д. 3</w:t>
            </w:r>
          </w:p>
        </w:tc>
        <w:tc>
          <w:tcPr>
            <w:tcW w:w="12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7,64</w:t>
            </w:r>
          </w:p>
        </w:tc>
        <w:tc>
          <w:tcPr>
            <w:tcW w:w="178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2024 г.</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4</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175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 Молодежная, д. 8, д. 31, ул. Мира, д. 8</w:t>
            </w:r>
          </w:p>
        </w:tc>
        <w:tc>
          <w:tcPr>
            <w:tcW w:w="12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3,35</w:t>
            </w:r>
          </w:p>
        </w:tc>
        <w:tc>
          <w:tcPr>
            <w:tcW w:w="178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2025 г.</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5</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175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 Ленина, д. 1, д. 3, д. 7</w:t>
            </w:r>
          </w:p>
        </w:tc>
        <w:tc>
          <w:tcPr>
            <w:tcW w:w="12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5,2</w:t>
            </w:r>
          </w:p>
        </w:tc>
        <w:tc>
          <w:tcPr>
            <w:tcW w:w="178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2026 г.</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6</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175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 Ленина, д. 5, д. 7, д. 8,</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 Комсомольская, д. 15, д. 17</w:t>
            </w:r>
          </w:p>
        </w:tc>
        <w:tc>
          <w:tcPr>
            <w:tcW w:w="12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2,1</w:t>
            </w:r>
          </w:p>
        </w:tc>
        <w:tc>
          <w:tcPr>
            <w:tcW w:w="178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2027 г.</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7</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175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 Ленина, д. 9, д. 13</w:t>
            </w:r>
          </w:p>
        </w:tc>
        <w:tc>
          <w:tcPr>
            <w:tcW w:w="12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4,69</w:t>
            </w:r>
          </w:p>
        </w:tc>
        <w:tc>
          <w:tcPr>
            <w:tcW w:w="178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2028 г.</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8</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175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 Харьковская, д. 6, д. 8</w:t>
            </w:r>
          </w:p>
        </w:tc>
        <w:tc>
          <w:tcPr>
            <w:tcW w:w="12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w:t>
            </w:r>
          </w:p>
        </w:tc>
        <w:tc>
          <w:tcPr>
            <w:tcW w:w="178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2029 г.</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9</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175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 Комсомольская, д. 12,</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 Харьковская, д. 5</w:t>
            </w:r>
          </w:p>
        </w:tc>
        <w:tc>
          <w:tcPr>
            <w:tcW w:w="12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4</w:t>
            </w:r>
          </w:p>
        </w:tc>
        <w:tc>
          <w:tcPr>
            <w:tcW w:w="178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2030 г.</w:t>
            </w:r>
          </w:p>
        </w:tc>
        <w:tc>
          <w:tcPr>
            <w:tcW w:w="1849"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bl>
    <w:p w:rsidR="00E7099C" w:rsidRPr="00471DBC" w:rsidRDefault="00E7099C">
      <w:pPr>
        <w:pStyle w:val="ConsPlusNormal"/>
        <w:jc w:val="right"/>
        <w:rPr>
          <w:rFonts w:ascii="Times New Roman" w:hAnsi="Times New Roman" w:cs="Times New Roman"/>
        </w:rPr>
      </w:pPr>
    </w:p>
    <w:p w:rsidR="00E7099C" w:rsidRPr="00471DBC" w:rsidRDefault="00E7099C">
      <w:pPr>
        <w:pStyle w:val="ConsPlusNormal"/>
        <w:jc w:val="right"/>
        <w:outlineLvl w:val="1"/>
        <w:rPr>
          <w:rFonts w:ascii="Times New Roman" w:hAnsi="Times New Roman" w:cs="Times New Roman"/>
        </w:rPr>
      </w:pPr>
      <w:r w:rsidRPr="00471DBC">
        <w:rPr>
          <w:rFonts w:ascii="Times New Roman" w:hAnsi="Times New Roman" w:cs="Times New Roman"/>
        </w:rPr>
        <w:t>Таблица 11</w:t>
      </w:r>
    </w:p>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Адресный перечень общественных территорий, нуждающихся</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в благоустройстве</w:t>
      </w:r>
    </w:p>
    <w:p w:rsidR="00E7099C" w:rsidRPr="00471DBC" w:rsidRDefault="00E7099C">
      <w:pPr>
        <w:pStyle w:val="ConsPlusNormal"/>
        <w:jc w:val="center"/>
        <w:rPr>
          <w:rFonts w:ascii="Times New Roman" w:hAnsi="Times New Roman" w:cs="Times New Roman"/>
        </w:rPr>
      </w:pPr>
      <w:proofErr w:type="gramStart"/>
      <w:r w:rsidRPr="00471DBC">
        <w:rPr>
          <w:rFonts w:ascii="Times New Roman" w:hAnsi="Times New Roman" w:cs="Times New Roman"/>
        </w:rPr>
        <w:t xml:space="preserve">(в ред. </w:t>
      </w:r>
      <w:hyperlink r:id="rId90">
        <w:r w:rsidRPr="00471DBC">
          <w:rPr>
            <w:rFonts w:ascii="Times New Roman" w:hAnsi="Times New Roman" w:cs="Times New Roman"/>
            <w:color w:val="0000FF"/>
          </w:rPr>
          <w:t>постановления</w:t>
        </w:r>
      </w:hyperlink>
      <w:r w:rsidRPr="00471DBC">
        <w:rPr>
          <w:rFonts w:ascii="Times New Roman" w:hAnsi="Times New Roman" w:cs="Times New Roman"/>
        </w:rPr>
        <w:t xml:space="preserve"> Администрации города </w:t>
      </w:r>
      <w:proofErr w:type="spellStart"/>
      <w:r w:rsidRPr="00471DBC">
        <w:rPr>
          <w:rFonts w:ascii="Times New Roman" w:hAnsi="Times New Roman" w:cs="Times New Roman"/>
        </w:rPr>
        <w:t>Покачи</w:t>
      </w:r>
      <w:proofErr w:type="spellEnd"/>
      <w:proofErr w:type="gramEnd"/>
    </w:p>
    <w:p w:rsidR="00E7099C" w:rsidRPr="00471DBC" w:rsidRDefault="00E7099C">
      <w:pPr>
        <w:pStyle w:val="ConsPlusNormal"/>
        <w:jc w:val="center"/>
        <w:rPr>
          <w:rFonts w:ascii="Times New Roman" w:hAnsi="Times New Roman" w:cs="Times New Roman"/>
        </w:rPr>
      </w:pPr>
      <w:r w:rsidRPr="00471DBC">
        <w:rPr>
          <w:rFonts w:ascii="Times New Roman" w:hAnsi="Times New Roman" w:cs="Times New Roman"/>
        </w:rPr>
        <w:t>от 23.03.2023 N 234)</w:t>
      </w:r>
    </w:p>
    <w:p w:rsidR="00E7099C" w:rsidRPr="00C047C3" w:rsidRDefault="00E7099C">
      <w:pPr>
        <w:pStyle w:val="ConsPlusNormal"/>
        <w:jc w:val="center"/>
        <w:rPr>
          <w:rFonts w:ascii="Times New Roman" w:hAnsi="Times New Roman" w:cs="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1531"/>
        <w:gridCol w:w="2948"/>
        <w:gridCol w:w="1020"/>
        <w:gridCol w:w="1020"/>
        <w:gridCol w:w="2041"/>
      </w:tblGrid>
      <w:tr w:rsidR="00E7099C" w:rsidRPr="00C047C3">
        <w:tc>
          <w:tcPr>
            <w:tcW w:w="45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 xml:space="preserve">N </w:t>
            </w:r>
            <w:proofErr w:type="gramStart"/>
            <w:r w:rsidRPr="00C047C3">
              <w:rPr>
                <w:rFonts w:ascii="Times New Roman" w:hAnsi="Times New Roman" w:cs="Times New Roman"/>
                <w:sz w:val="16"/>
                <w:szCs w:val="16"/>
              </w:rPr>
              <w:lastRenderedPageBreak/>
              <w:t>п</w:t>
            </w:r>
            <w:proofErr w:type="gramEnd"/>
            <w:r w:rsidRPr="00C047C3">
              <w:rPr>
                <w:rFonts w:ascii="Times New Roman" w:hAnsi="Times New Roman" w:cs="Times New Roman"/>
                <w:sz w:val="16"/>
                <w:szCs w:val="16"/>
              </w:rPr>
              <w:t>/п</w:t>
            </w:r>
          </w:p>
        </w:tc>
        <w:tc>
          <w:tcPr>
            <w:tcW w:w="1531"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lastRenderedPageBreak/>
              <w:t xml:space="preserve">Наименование </w:t>
            </w:r>
            <w:r w:rsidRPr="00C047C3">
              <w:rPr>
                <w:rFonts w:ascii="Times New Roman" w:hAnsi="Times New Roman" w:cs="Times New Roman"/>
                <w:sz w:val="16"/>
                <w:szCs w:val="16"/>
              </w:rPr>
              <w:lastRenderedPageBreak/>
              <w:t>муниципального образования</w:t>
            </w:r>
          </w:p>
        </w:tc>
        <w:tc>
          <w:tcPr>
            <w:tcW w:w="294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lastRenderedPageBreak/>
              <w:t>Наименование объекта</w:t>
            </w:r>
          </w:p>
        </w:tc>
        <w:tc>
          <w:tcPr>
            <w:tcW w:w="1020"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Мощнос</w:t>
            </w:r>
            <w:r w:rsidRPr="00C047C3">
              <w:rPr>
                <w:rFonts w:ascii="Times New Roman" w:hAnsi="Times New Roman" w:cs="Times New Roman"/>
                <w:sz w:val="16"/>
                <w:szCs w:val="16"/>
              </w:rPr>
              <w:lastRenderedPageBreak/>
              <w:t xml:space="preserve">ть, </w:t>
            </w:r>
            <w:proofErr w:type="gramStart"/>
            <w:r w:rsidRPr="00C047C3">
              <w:rPr>
                <w:rFonts w:ascii="Times New Roman" w:hAnsi="Times New Roman" w:cs="Times New Roman"/>
                <w:sz w:val="16"/>
                <w:szCs w:val="16"/>
              </w:rPr>
              <w:t>га</w:t>
            </w:r>
            <w:proofErr w:type="gramEnd"/>
          </w:p>
        </w:tc>
        <w:tc>
          <w:tcPr>
            <w:tcW w:w="1020"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lastRenderedPageBreak/>
              <w:t xml:space="preserve">Срок </w:t>
            </w:r>
            <w:r w:rsidRPr="00C047C3">
              <w:rPr>
                <w:rFonts w:ascii="Times New Roman" w:hAnsi="Times New Roman" w:cs="Times New Roman"/>
                <w:sz w:val="16"/>
                <w:szCs w:val="16"/>
              </w:rPr>
              <w:lastRenderedPageBreak/>
              <w:t>строительства, проектирования</w:t>
            </w:r>
          </w:p>
        </w:tc>
        <w:tc>
          <w:tcPr>
            <w:tcW w:w="2041"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lastRenderedPageBreak/>
              <w:t xml:space="preserve">Источник </w:t>
            </w:r>
            <w:r w:rsidRPr="00C047C3">
              <w:rPr>
                <w:rFonts w:ascii="Times New Roman" w:hAnsi="Times New Roman" w:cs="Times New Roman"/>
                <w:sz w:val="16"/>
                <w:szCs w:val="16"/>
              </w:rPr>
              <w:lastRenderedPageBreak/>
              <w:t>финансирования</w:t>
            </w:r>
          </w:p>
        </w:tc>
      </w:tr>
      <w:tr w:rsidR="00E7099C" w:rsidRPr="00C047C3">
        <w:tc>
          <w:tcPr>
            <w:tcW w:w="45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lastRenderedPageBreak/>
              <w:t>1</w:t>
            </w:r>
          </w:p>
        </w:tc>
        <w:tc>
          <w:tcPr>
            <w:tcW w:w="1531"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2</w:t>
            </w:r>
          </w:p>
        </w:tc>
        <w:tc>
          <w:tcPr>
            <w:tcW w:w="294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3</w:t>
            </w:r>
          </w:p>
        </w:tc>
        <w:tc>
          <w:tcPr>
            <w:tcW w:w="1020"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4</w:t>
            </w:r>
          </w:p>
        </w:tc>
        <w:tc>
          <w:tcPr>
            <w:tcW w:w="1020"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5</w:t>
            </w:r>
          </w:p>
        </w:tc>
        <w:tc>
          <w:tcPr>
            <w:tcW w:w="2041"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6</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153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294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"Сквер по ул. Таежная" (III - IV очередь)</w:t>
            </w:r>
          </w:p>
        </w:tc>
        <w:tc>
          <w:tcPr>
            <w:tcW w:w="1020"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3,05</w:t>
            </w:r>
          </w:p>
        </w:tc>
        <w:tc>
          <w:tcPr>
            <w:tcW w:w="1020"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2022</w:t>
            </w:r>
          </w:p>
        </w:tc>
        <w:tc>
          <w:tcPr>
            <w:tcW w:w="204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w:t>
            </w:r>
          </w:p>
        </w:tc>
        <w:tc>
          <w:tcPr>
            <w:tcW w:w="153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294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Благоустройство пешеходной зоны 7 микрорайон</w:t>
            </w:r>
          </w:p>
        </w:tc>
        <w:tc>
          <w:tcPr>
            <w:tcW w:w="1020"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0,10</w:t>
            </w:r>
          </w:p>
        </w:tc>
        <w:tc>
          <w:tcPr>
            <w:tcW w:w="1020"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2023</w:t>
            </w:r>
          </w:p>
        </w:tc>
        <w:tc>
          <w:tcPr>
            <w:tcW w:w="204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w:t>
            </w:r>
          </w:p>
        </w:tc>
        <w:tc>
          <w:tcPr>
            <w:tcW w:w="153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2948" w:type="dxa"/>
          </w:tcPr>
          <w:p w:rsidR="00E7099C" w:rsidRPr="00C047C3" w:rsidRDefault="00E7099C">
            <w:pPr>
              <w:pStyle w:val="ConsPlusNormal"/>
              <w:rPr>
                <w:rFonts w:ascii="Times New Roman" w:hAnsi="Times New Roman" w:cs="Times New Roman"/>
                <w:sz w:val="16"/>
                <w:szCs w:val="16"/>
              </w:rPr>
            </w:pPr>
            <w:proofErr w:type="gramStart"/>
            <w:r w:rsidRPr="00C047C3">
              <w:rPr>
                <w:rFonts w:ascii="Times New Roman" w:hAnsi="Times New Roman" w:cs="Times New Roman"/>
                <w:sz w:val="16"/>
                <w:szCs w:val="16"/>
              </w:rPr>
              <w:t>Общественная территория, включающая в себя площадь возле ТЦ "Рустам", городской библиотеки, администрации, д/с "Солнышко" и пешеходную дорожку, ведущую к ТЦ "Север" - "Бульвар Юности"</w:t>
            </w:r>
            <w:proofErr w:type="gramEnd"/>
          </w:p>
        </w:tc>
        <w:tc>
          <w:tcPr>
            <w:tcW w:w="1020"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0,47</w:t>
            </w:r>
          </w:p>
        </w:tc>
        <w:tc>
          <w:tcPr>
            <w:tcW w:w="1020"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2023 г. - 2024 г.</w:t>
            </w:r>
          </w:p>
        </w:tc>
        <w:tc>
          <w:tcPr>
            <w:tcW w:w="204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4</w:t>
            </w:r>
          </w:p>
        </w:tc>
        <w:tc>
          <w:tcPr>
            <w:tcW w:w="153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294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Общественная территория "Парк активного отдыха" на территории лыжной базы</w:t>
            </w:r>
          </w:p>
        </w:tc>
        <w:tc>
          <w:tcPr>
            <w:tcW w:w="1020"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0,95</w:t>
            </w:r>
          </w:p>
        </w:tc>
        <w:tc>
          <w:tcPr>
            <w:tcW w:w="1020"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2025</w:t>
            </w:r>
          </w:p>
        </w:tc>
        <w:tc>
          <w:tcPr>
            <w:tcW w:w="204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5</w:t>
            </w:r>
          </w:p>
        </w:tc>
        <w:tc>
          <w:tcPr>
            <w:tcW w:w="1531"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2948" w:type="dxa"/>
            <w:tcBorders>
              <w:bottom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Общественная территория, примыкающая к жилому дому N 8 по ул. Мира</w:t>
            </w:r>
          </w:p>
        </w:tc>
        <w:tc>
          <w:tcPr>
            <w:tcW w:w="1020" w:type="dxa"/>
            <w:tcBorders>
              <w:bottom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0,683</w:t>
            </w:r>
          </w:p>
        </w:tc>
        <w:tc>
          <w:tcPr>
            <w:tcW w:w="1020"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2026</w:t>
            </w:r>
          </w:p>
        </w:tc>
        <w:tc>
          <w:tcPr>
            <w:tcW w:w="2041"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vMerge/>
          </w:tcPr>
          <w:p w:rsidR="00E7099C" w:rsidRPr="00C047C3" w:rsidRDefault="00E7099C">
            <w:pPr>
              <w:pStyle w:val="ConsPlusNormal"/>
              <w:rPr>
                <w:rFonts w:ascii="Times New Roman" w:hAnsi="Times New Roman" w:cs="Times New Roman"/>
                <w:sz w:val="16"/>
                <w:szCs w:val="16"/>
              </w:rPr>
            </w:pPr>
          </w:p>
        </w:tc>
        <w:tc>
          <w:tcPr>
            <w:tcW w:w="1531" w:type="dxa"/>
            <w:vMerge/>
          </w:tcPr>
          <w:p w:rsidR="00E7099C" w:rsidRPr="00C047C3" w:rsidRDefault="00E7099C">
            <w:pPr>
              <w:pStyle w:val="ConsPlusNormal"/>
              <w:rPr>
                <w:rFonts w:ascii="Times New Roman" w:hAnsi="Times New Roman" w:cs="Times New Roman"/>
                <w:sz w:val="16"/>
                <w:szCs w:val="16"/>
              </w:rPr>
            </w:pPr>
          </w:p>
        </w:tc>
        <w:tc>
          <w:tcPr>
            <w:tcW w:w="2948" w:type="dxa"/>
            <w:tcBorders>
              <w:top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Площадь за домом культуры "Октябрь"</w:t>
            </w:r>
          </w:p>
        </w:tc>
        <w:tc>
          <w:tcPr>
            <w:tcW w:w="1020" w:type="dxa"/>
            <w:tcBorders>
              <w:top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0,5</w:t>
            </w:r>
          </w:p>
        </w:tc>
        <w:tc>
          <w:tcPr>
            <w:tcW w:w="1020" w:type="dxa"/>
            <w:vMerge/>
          </w:tcPr>
          <w:p w:rsidR="00E7099C" w:rsidRPr="00C047C3" w:rsidRDefault="00E7099C">
            <w:pPr>
              <w:pStyle w:val="ConsPlusNormal"/>
              <w:rPr>
                <w:rFonts w:ascii="Times New Roman" w:hAnsi="Times New Roman" w:cs="Times New Roman"/>
                <w:sz w:val="16"/>
                <w:szCs w:val="16"/>
              </w:rPr>
            </w:pPr>
          </w:p>
        </w:tc>
        <w:tc>
          <w:tcPr>
            <w:tcW w:w="2041" w:type="dxa"/>
            <w:vMerge/>
          </w:tcPr>
          <w:p w:rsidR="00E7099C" w:rsidRPr="00C047C3" w:rsidRDefault="00E7099C">
            <w:pPr>
              <w:pStyle w:val="ConsPlusNormal"/>
              <w:rPr>
                <w:rFonts w:ascii="Times New Roman" w:hAnsi="Times New Roman" w:cs="Times New Roman"/>
                <w:sz w:val="16"/>
                <w:szCs w:val="16"/>
              </w:rPr>
            </w:pPr>
          </w:p>
        </w:tc>
      </w:tr>
      <w:tr w:rsidR="00E7099C" w:rsidRPr="00C047C3">
        <w:tc>
          <w:tcPr>
            <w:tcW w:w="454"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6</w:t>
            </w:r>
          </w:p>
        </w:tc>
        <w:tc>
          <w:tcPr>
            <w:tcW w:w="1531"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2948" w:type="dxa"/>
            <w:tcBorders>
              <w:bottom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Общественная территория во втором микрорайоне индивидуальной жилой застройки (проезд Угловой, в районе городской больницы) 8,36 2024</w:t>
            </w:r>
          </w:p>
        </w:tc>
        <w:tc>
          <w:tcPr>
            <w:tcW w:w="1020" w:type="dxa"/>
            <w:tcBorders>
              <w:bottom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0,84</w:t>
            </w:r>
          </w:p>
        </w:tc>
        <w:tc>
          <w:tcPr>
            <w:tcW w:w="1020"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2027</w:t>
            </w:r>
          </w:p>
        </w:tc>
        <w:tc>
          <w:tcPr>
            <w:tcW w:w="2041"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vMerge/>
          </w:tcPr>
          <w:p w:rsidR="00E7099C" w:rsidRPr="00C047C3" w:rsidRDefault="00E7099C">
            <w:pPr>
              <w:pStyle w:val="ConsPlusNormal"/>
              <w:rPr>
                <w:rFonts w:ascii="Times New Roman" w:hAnsi="Times New Roman" w:cs="Times New Roman"/>
                <w:sz w:val="16"/>
                <w:szCs w:val="16"/>
              </w:rPr>
            </w:pPr>
          </w:p>
        </w:tc>
        <w:tc>
          <w:tcPr>
            <w:tcW w:w="1531" w:type="dxa"/>
            <w:vMerge/>
          </w:tcPr>
          <w:p w:rsidR="00E7099C" w:rsidRPr="00C047C3" w:rsidRDefault="00E7099C">
            <w:pPr>
              <w:pStyle w:val="ConsPlusNormal"/>
              <w:rPr>
                <w:rFonts w:ascii="Times New Roman" w:hAnsi="Times New Roman" w:cs="Times New Roman"/>
                <w:sz w:val="16"/>
                <w:szCs w:val="16"/>
              </w:rPr>
            </w:pPr>
          </w:p>
        </w:tc>
        <w:tc>
          <w:tcPr>
            <w:tcW w:w="2948" w:type="dxa"/>
            <w:tcBorders>
              <w:top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Общественная территория, между жилым домом N 13 по ул. Ленина и д/с "</w:t>
            </w:r>
            <w:proofErr w:type="spellStart"/>
            <w:r w:rsidRPr="00C047C3">
              <w:rPr>
                <w:rFonts w:ascii="Times New Roman" w:hAnsi="Times New Roman" w:cs="Times New Roman"/>
                <w:sz w:val="16"/>
                <w:szCs w:val="16"/>
              </w:rPr>
              <w:t>Югорка</w:t>
            </w:r>
            <w:proofErr w:type="spellEnd"/>
            <w:r w:rsidRPr="00C047C3">
              <w:rPr>
                <w:rFonts w:ascii="Times New Roman" w:hAnsi="Times New Roman" w:cs="Times New Roman"/>
                <w:sz w:val="16"/>
                <w:szCs w:val="16"/>
              </w:rPr>
              <w:t>", СОШ N 4</w:t>
            </w:r>
          </w:p>
        </w:tc>
        <w:tc>
          <w:tcPr>
            <w:tcW w:w="1020" w:type="dxa"/>
            <w:tcBorders>
              <w:top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1,5</w:t>
            </w:r>
          </w:p>
        </w:tc>
        <w:tc>
          <w:tcPr>
            <w:tcW w:w="1020" w:type="dxa"/>
            <w:vMerge/>
          </w:tcPr>
          <w:p w:rsidR="00E7099C" w:rsidRPr="00C047C3" w:rsidRDefault="00E7099C">
            <w:pPr>
              <w:pStyle w:val="ConsPlusNormal"/>
              <w:rPr>
                <w:rFonts w:ascii="Times New Roman" w:hAnsi="Times New Roman" w:cs="Times New Roman"/>
                <w:sz w:val="16"/>
                <w:szCs w:val="16"/>
              </w:rPr>
            </w:pPr>
          </w:p>
        </w:tc>
        <w:tc>
          <w:tcPr>
            <w:tcW w:w="2041" w:type="dxa"/>
            <w:vMerge/>
          </w:tcPr>
          <w:p w:rsidR="00E7099C" w:rsidRPr="00C047C3" w:rsidRDefault="00E7099C">
            <w:pPr>
              <w:pStyle w:val="ConsPlusNormal"/>
              <w:rPr>
                <w:rFonts w:ascii="Times New Roman" w:hAnsi="Times New Roman" w:cs="Times New Roman"/>
                <w:sz w:val="16"/>
                <w:szCs w:val="16"/>
              </w:rPr>
            </w:pP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7</w:t>
            </w:r>
          </w:p>
        </w:tc>
        <w:tc>
          <w:tcPr>
            <w:tcW w:w="153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294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Общественная территория, примыкающая к </w:t>
            </w:r>
            <w:proofErr w:type="gramStart"/>
            <w:r w:rsidRPr="00C047C3">
              <w:rPr>
                <w:rFonts w:ascii="Times New Roman" w:hAnsi="Times New Roman" w:cs="Times New Roman"/>
                <w:sz w:val="16"/>
                <w:szCs w:val="16"/>
              </w:rPr>
              <w:t>жилым</w:t>
            </w:r>
            <w:proofErr w:type="gramEnd"/>
            <w:r w:rsidRPr="00C047C3">
              <w:rPr>
                <w:rFonts w:ascii="Times New Roman" w:hAnsi="Times New Roman" w:cs="Times New Roman"/>
                <w:sz w:val="16"/>
                <w:szCs w:val="16"/>
              </w:rPr>
              <w:t xml:space="preserve"> дома N 7, N 9,11, по ул. Молодежная</w:t>
            </w:r>
          </w:p>
        </w:tc>
        <w:tc>
          <w:tcPr>
            <w:tcW w:w="1020"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0,6</w:t>
            </w:r>
          </w:p>
        </w:tc>
        <w:tc>
          <w:tcPr>
            <w:tcW w:w="1020"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2028</w:t>
            </w:r>
          </w:p>
        </w:tc>
        <w:tc>
          <w:tcPr>
            <w:tcW w:w="204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8</w:t>
            </w:r>
          </w:p>
        </w:tc>
        <w:tc>
          <w:tcPr>
            <w:tcW w:w="153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294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Общественная территория, расположенная между жилым домом N 6 по ул. </w:t>
            </w:r>
            <w:r w:rsidRPr="00C047C3">
              <w:rPr>
                <w:rFonts w:ascii="Times New Roman" w:hAnsi="Times New Roman" w:cs="Times New Roman"/>
                <w:sz w:val="16"/>
                <w:szCs w:val="16"/>
              </w:rPr>
              <w:lastRenderedPageBreak/>
              <w:t xml:space="preserve">Комсомольская и городской больницей (напротив </w:t>
            </w:r>
            <w:proofErr w:type="spellStart"/>
            <w:r w:rsidRPr="00C047C3">
              <w:rPr>
                <w:rFonts w:ascii="Times New Roman" w:hAnsi="Times New Roman" w:cs="Times New Roman"/>
                <w:sz w:val="16"/>
                <w:szCs w:val="16"/>
              </w:rPr>
              <w:t>ЗАГСа</w:t>
            </w:r>
            <w:proofErr w:type="spellEnd"/>
            <w:r w:rsidRPr="00C047C3">
              <w:rPr>
                <w:rFonts w:ascii="Times New Roman" w:hAnsi="Times New Roman" w:cs="Times New Roman"/>
                <w:sz w:val="16"/>
                <w:szCs w:val="16"/>
              </w:rPr>
              <w:t>)</w:t>
            </w:r>
          </w:p>
        </w:tc>
        <w:tc>
          <w:tcPr>
            <w:tcW w:w="1020"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lastRenderedPageBreak/>
              <w:t>0,6</w:t>
            </w:r>
          </w:p>
        </w:tc>
        <w:tc>
          <w:tcPr>
            <w:tcW w:w="1020"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2029</w:t>
            </w:r>
          </w:p>
        </w:tc>
        <w:tc>
          <w:tcPr>
            <w:tcW w:w="204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Федеральный бюджет, окружной бюджет, местный </w:t>
            </w:r>
            <w:r w:rsidRPr="00C047C3">
              <w:rPr>
                <w:rFonts w:ascii="Times New Roman" w:hAnsi="Times New Roman" w:cs="Times New Roman"/>
                <w:sz w:val="16"/>
                <w:szCs w:val="16"/>
              </w:rPr>
              <w:lastRenderedPageBreak/>
              <w:t>бюджет</w:t>
            </w:r>
          </w:p>
        </w:tc>
      </w:tr>
      <w:tr w:rsidR="00E7099C" w:rsidRPr="00C047C3">
        <w:tc>
          <w:tcPr>
            <w:tcW w:w="45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lastRenderedPageBreak/>
              <w:t>9</w:t>
            </w:r>
          </w:p>
        </w:tc>
        <w:tc>
          <w:tcPr>
            <w:tcW w:w="153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 xml:space="preserve">город </w:t>
            </w:r>
            <w:proofErr w:type="spellStart"/>
            <w:r w:rsidRPr="00C047C3">
              <w:rPr>
                <w:rFonts w:ascii="Times New Roman" w:hAnsi="Times New Roman" w:cs="Times New Roman"/>
                <w:sz w:val="16"/>
                <w:szCs w:val="16"/>
              </w:rPr>
              <w:t>Покачи</w:t>
            </w:r>
            <w:proofErr w:type="spellEnd"/>
          </w:p>
        </w:tc>
        <w:tc>
          <w:tcPr>
            <w:tcW w:w="294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Общественная территория между жилым домом по ул. Комсомольская, д. 5 и зданием ул. Комсомольская, д. 3А (почта России, аптека, ЦБЭО)</w:t>
            </w:r>
          </w:p>
        </w:tc>
        <w:tc>
          <w:tcPr>
            <w:tcW w:w="1020"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0,5</w:t>
            </w:r>
          </w:p>
        </w:tc>
        <w:tc>
          <w:tcPr>
            <w:tcW w:w="1020"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2030</w:t>
            </w:r>
          </w:p>
        </w:tc>
        <w:tc>
          <w:tcPr>
            <w:tcW w:w="2041"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Федеральный бюджет, окружной бюджет, местный бюджет</w:t>
            </w:r>
          </w:p>
        </w:tc>
      </w:tr>
    </w:tbl>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Normal"/>
        <w:jc w:val="right"/>
        <w:outlineLvl w:val="1"/>
        <w:rPr>
          <w:rFonts w:ascii="Times New Roman" w:hAnsi="Times New Roman" w:cs="Times New Roman"/>
        </w:rPr>
      </w:pPr>
      <w:r w:rsidRPr="00471DBC">
        <w:rPr>
          <w:rFonts w:ascii="Times New Roman" w:hAnsi="Times New Roman" w:cs="Times New Roman"/>
        </w:rPr>
        <w:t>Таблица 12</w:t>
      </w:r>
    </w:p>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Адресный перечень объектов недвижимого имущества и земельных</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участков, находящихся в собственности (пользовании)</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юридических лиц и индивидуальных предпринимателей</w:t>
      </w:r>
    </w:p>
    <w:p w:rsidR="00E7099C" w:rsidRPr="00471DBC" w:rsidRDefault="00E7099C">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1519"/>
        <w:gridCol w:w="2835"/>
        <w:gridCol w:w="2041"/>
        <w:gridCol w:w="2098"/>
      </w:tblGrid>
      <w:tr w:rsidR="00E7099C" w:rsidRPr="00C047C3">
        <w:tc>
          <w:tcPr>
            <w:tcW w:w="45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 xml:space="preserve">N </w:t>
            </w:r>
            <w:proofErr w:type="gramStart"/>
            <w:r w:rsidRPr="00C047C3">
              <w:rPr>
                <w:rFonts w:ascii="Times New Roman" w:hAnsi="Times New Roman" w:cs="Times New Roman"/>
                <w:sz w:val="16"/>
                <w:szCs w:val="16"/>
              </w:rPr>
              <w:t>п</w:t>
            </w:r>
            <w:proofErr w:type="gramEnd"/>
            <w:r w:rsidRPr="00C047C3">
              <w:rPr>
                <w:rFonts w:ascii="Times New Roman" w:hAnsi="Times New Roman" w:cs="Times New Roman"/>
                <w:sz w:val="16"/>
                <w:szCs w:val="16"/>
              </w:rPr>
              <w:t>/п</w:t>
            </w:r>
          </w:p>
        </w:tc>
        <w:tc>
          <w:tcPr>
            <w:tcW w:w="151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Объект недвижимого имущества</w:t>
            </w:r>
          </w:p>
        </w:tc>
        <w:tc>
          <w:tcPr>
            <w:tcW w:w="2835"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Адрес недвижимого имущества (земельного участка)</w:t>
            </w:r>
          </w:p>
        </w:tc>
        <w:tc>
          <w:tcPr>
            <w:tcW w:w="2041"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Собственник (пользователь)</w:t>
            </w:r>
          </w:p>
        </w:tc>
        <w:tc>
          <w:tcPr>
            <w:tcW w:w="209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Вид пользования</w:t>
            </w:r>
          </w:p>
        </w:tc>
      </w:tr>
      <w:tr w:rsidR="00E7099C" w:rsidRPr="00C047C3">
        <w:tc>
          <w:tcPr>
            <w:tcW w:w="454"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c>
          <w:tcPr>
            <w:tcW w:w="1519"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c>
          <w:tcPr>
            <w:tcW w:w="2835"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c>
          <w:tcPr>
            <w:tcW w:w="2041"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c>
          <w:tcPr>
            <w:tcW w:w="2098" w:type="dxa"/>
          </w:tcPr>
          <w:p w:rsidR="00E7099C" w:rsidRPr="00C047C3" w:rsidRDefault="00E7099C">
            <w:pPr>
              <w:pStyle w:val="ConsPlusNormal"/>
              <w:jc w:val="center"/>
              <w:rPr>
                <w:rFonts w:ascii="Times New Roman" w:hAnsi="Times New Roman" w:cs="Times New Roman"/>
                <w:sz w:val="16"/>
                <w:szCs w:val="16"/>
              </w:rPr>
            </w:pPr>
            <w:r w:rsidRPr="00C047C3">
              <w:rPr>
                <w:rFonts w:ascii="Times New Roman" w:hAnsi="Times New Roman" w:cs="Times New Roman"/>
                <w:sz w:val="16"/>
                <w:szCs w:val="16"/>
              </w:rPr>
              <w:t>-</w:t>
            </w:r>
          </w:p>
        </w:tc>
      </w:tr>
    </w:tbl>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Normal"/>
        <w:jc w:val="right"/>
        <w:outlineLvl w:val="1"/>
        <w:rPr>
          <w:rFonts w:ascii="Times New Roman" w:hAnsi="Times New Roman" w:cs="Times New Roman"/>
        </w:rPr>
      </w:pPr>
      <w:r w:rsidRPr="00471DBC">
        <w:rPr>
          <w:rFonts w:ascii="Times New Roman" w:hAnsi="Times New Roman" w:cs="Times New Roman"/>
        </w:rPr>
        <w:t>Таблица 13</w:t>
      </w:r>
    </w:p>
    <w:p w:rsidR="00E7099C" w:rsidRPr="00471DBC" w:rsidRDefault="00E7099C">
      <w:pPr>
        <w:pStyle w:val="ConsPlusNormal"/>
        <w:ind w:firstLine="540"/>
        <w:jc w:val="both"/>
        <w:rPr>
          <w:rFonts w:ascii="Times New Roman" w:hAnsi="Times New Roman" w:cs="Times New Roman"/>
        </w:rPr>
      </w:pP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Визуализированный перечень образцов элементов</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 xml:space="preserve">благоустройства, </w:t>
      </w:r>
      <w:proofErr w:type="gramStart"/>
      <w:r w:rsidRPr="00471DBC">
        <w:rPr>
          <w:rFonts w:ascii="Times New Roman" w:hAnsi="Times New Roman" w:cs="Times New Roman"/>
        </w:rPr>
        <w:t>предлагаемых</w:t>
      </w:r>
      <w:proofErr w:type="gramEnd"/>
      <w:r w:rsidRPr="00471DBC">
        <w:rPr>
          <w:rFonts w:ascii="Times New Roman" w:hAnsi="Times New Roman" w:cs="Times New Roman"/>
        </w:rPr>
        <w:t xml:space="preserve"> к размещению на дворовой</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 xml:space="preserve">территории, в соответствии с </w:t>
      </w:r>
      <w:proofErr w:type="gramStart"/>
      <w:r w:rsidRPr="00471DBC">
        <w:rPr>
          <w:rFonts w:ascii="Times New Roman" w:hAnsi="Times New Roman" w:cs="Times New Roman"/>
        </w:rPr>
        <w:t>минимальным</w:t>
      </w:r>
      <w:proofErr w:type="gramEnd"/>
      <w:r w:rsidRPr="00471DBC">
        <w:rPr>
          <w:rFonts w:ascii="Times New Roman" w:hAnsi="Times New Roman" w:cs="Times New Roman"/>
        </w:rPr>
        <w:t xml:space="preserve"> (обязательным)</w:t>
      </w:r>
    </w:p>
    <w:p w:rsidR="00E7099C" w:rsidRPr="00471DBC" w:rsidRDefault="00E7099C">
      <w:pPr>
        <w:pStyle w:val="ConsPlusTitle"/>
        <w:jc w:val="center"/>
        <w:rPr>
          <w:rFonts w:ascii="Times New Roman" w:hAnsi="Times New Roman" w:cs="Times New Roman"/>
        </w:rPr>
      </w:pPr>
      <w:r w:rsidRPr="00471DBC">
        <w:rPr>
          <w:rFonts w:ascii="Times New Roman" w:hAnsi="Times New Roman" w:cs="Times New Roman"/>
        </w:rPr>
        <w:t xml:space="preserve">перечнем работ по благоустройству города </w:t>
      </w:r>
      <w:proofErr w:type="spellStart"/>
      <w:r w:rsidRPr="00471DBC">
        <w:rPr>
          <w:rFonts w:ascii="Times New Roman" w:hAnsi="Times New Roman" w:cs="Times New Roman"/>
        </w:rPr>
        <w:t>Покачи</w:t>
      </w:r>
      <w:proofErr w:type="spellEnd"/>
    </w:p>
    <w:p w:rsidR="00E7099C" w:rsidRPr="00471DBC" w:rsidRDefault="00E7099C">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64"/>
        <w:gridCol w:w="2778"/>
        <w:gridCol w:w="5896"/>
      </w:tblGrid>
      <w:tr w:rsidR="00E7099C" w:rsidRPr="00C047C3">
        <w:tc>
          <w:tcPr>
            <w:tcW w:w="36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w:t>
            </w:r>
          </w:p>
        </w:tc>
        <w:tc>
          <w:tcPr>
            <w:tcW w:w="277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Рисунок не приводится.</w:t>
            </w:r>
          </w:p>
        </w:tc>
        <w:tc>
          <w:tcPr>
            <w:tcW w:w="5896"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Урна "Премиум" с крышкой 30 л.</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Оцинкованный металл 0,7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Размер: 380 x 300 x 820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Коробка: 410 x 320 x 840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Вес 8,6 кг</w:t>
            </w:r>
          </w:p>
        </w:tc>
      </w:tr>
      <w:tr w:rsidR="00E7099C" w:rsidRPr="00C047C3">
        <w:tc>
          <w:tcPr>
            <w:tcW w:w="36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2</w:t>
            </w:r>
          </w:p>
        </w:tc>
        <w:tc>
          <w:tcPr>
            <w:tcW w:w="277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Рисунок не приводится.</w:t>
            </w:r>
          </w:p>
        </w:tc>
        <w:tc>
          <w:tcPr>
            <w:tcW w:w="5896"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Лавка 2.0 с подлокотниками</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Металл каркас, дерево</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Ширина - 400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Высота - 620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Длина - 2000 мм</w:t>
            </w:r>
          </w:p>
        </w:tc>
      </w:tr>
      <w:tr w:rsidR="00E7099C" w:rsidRPr="00C047C3">
        <w:tc>
          <w:tcPr>
            <w:tcW w:w="36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3</w:t>
            </w:r>
          </w:p>
        </w:tc>
        <w:tc>
          <w:tcPr>
            <w:tcW w:w="277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Рисунок не приводится.</w:t>
            </w:r>
          </w:p>
        </w:tc>
        <w:tc>
          <w:tcPr>
            <w:tcW w:w="5896"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Опора наружного освещения</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Уличный фонарь, исполнения УХЛ 1</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Светильник Русь - 3</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Высота 4500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Материал: металл окрашенный</w:t>
            </w:r>
          </w:p>
        </w:tc>
      </w:tr>
      <w:tr w:rsidR="00E7099C" w:rsidRPr="00C047C3">
        <w:tc>
          <w:tcPr>
            <w:tcW w:w="36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4</w:t>
            </w:r>
          </w:p>
        </w:tc>
        <w:tc>
          <w:tcPr>
            <w:tcW w:w="277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Рисунок не приводится.</w:t>
            </w:r>
          </w:p>
        </w:tc>
        <w:tc>
          <w:tcPr>
            <w:tcW w:w="5896"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Уличный светильник на опоре.</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Высота 9000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Материал: металл окрашенный</w:t>
            </w:r>
          </w:p>
        </w:tc>
      </w:tr>
      <w:tr w:rsidR="00E7099C" w:rsidRPr="00C047C3">
        <w:tc>
          <w:tcPr>
            <w:tcW w:w="36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5</w:t>
            </w:r>
          </w:p>
        </w:tc>
        <w:tc>
          <w:tcPr>
            <w:tcW w:w="277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Рисунок не приводится.</w:t>
            </w:r>
          </w:p>
        </w:tc>
        <w:tc>
          <w:tcPr>
            <w:tcW w:w="5896"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Камни бетонные и железобетонные бортовые</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Длина - 3000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Высота - 450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Ширина - 180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lastRenderedPageBreak/>
              <w:t>Вес - 580 кг</w:t>
            </w:r>
          </w:p>
        </w:tc>
      </w:tr>
      <w:tr w:rsidR="00E7099C" w:rsidRPr="00C047C3">
        <w:tc>
          <w:tcPr>
            <w:tcW w:w="364" w:type="dxa"/>
          </w:tcPr>
          <w:p w:rsidR="00E7099C" w:rsidRPr="00C047C3" w:rsidRDefault="00E7099C">
            <w:pPr>
              <w:pStyle w:val="ConsPlusNormal"/>
              <w:rPr>
                <w:rFonts w:ascii="Times New Roman" w:hAnsi="Times New Roman" w:cs="Times New Roman"/>
                <w:sz w:val="16"/>
                <w:szCs w:val="16"/>
              </w:rPr>
            </w:pPr>
          </w:p>
        </w:tc>
        <w:tc>
          <w:tcPr>
            <w:tcW w:w="277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Рисунок не приводится.</w:t>
            </w:r>
          </w:p>
        </w:tc>
        <w:tc>
          <w:tcPr>
            <w:tcW w:w="5896"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Камни бетонные и железобетонные бортовые</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Длина - 3000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Высота - 300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Ширина - 150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Вес - 320 кг</w:t>
            </w:r>
          </w:p>
        </w:tc>
      </w:tr>
      <w:tr w:rsidR="00E7099C" w:rsidRPr="00C047C3">
        <w:tc>
          <w:tcPr>
            <w:tcW w:w="36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6</w:t>
            </w:r>
          </w:p>
        </w:tc>
        <w:tc>
          <w:tcPr>
            <w:tcW w:w="277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Рисунок не приводится.</w:t>
            </w:r>
          </w:p>
        </w:tc>
        <w:tc>
          <w:tcPr>
            <w:tcW w:w="5896"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Плита дорожная ПДН</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Длина - 6000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Высота - 140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Ширина - 2000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Вес - 4200 кг</w:t>
            </w:r>
          </w:p>
        </w:tc>
      </w:tr>
      <w:tr w:rsidR="00E7099C" w:rsidRPr="00C047C3">
        <w:tc>
          <w:tcPr>
            <w:tcW w:w="364"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7</w:t>
            </w:r>
          </w:p>
        </w:tc>
        <w:tc>
          <w:tcPr>
            <w:tcW w:w="2778"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Рисунок не приводится.</w:t>
            </w:r>
          </w:p>
        </w:tc>
        <w:tc>
          <w:tcPr>
            <w:tcW w:w="5896" w:type="dxa"/>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Плита дорожная ПДН</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Длина - 6000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Высота - 140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Ширина - 1750 мм</w:t>
            </w:r>
          </w:p>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Вес - 3500 кг</w:t>
            </w:r>
          </w:p>
        </w:tc>
      </w:tr>
      <w:tr w:rsidR="00E7099C" w:rsidRPr="00C047C3">
        <w:tc>
          <w:tcPr>
            <w:tcW w:w="364"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8</w:t>
            </w:r>
          </w:p>
        </w:tc>
        <w:tc>
          <w:tcPr>
            <w:tcW w:w="2778" w:type="dxa"/>
            <w:tcBorders>
              <w:bottom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Тротуарная плитка</w:t>
            </w:r>
          </w:p>
        </w:tc>
        <w:tc>
          <w:tcPr>
            <w:tcW w:w="5896"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Тротуарная плитка: размеры: 400 x 400 x 50 мм. Плитка серого цвета.</w:t>
            </w:r>
          </w:p>
          <w:p w:rsidR="00E7099C" w:rsidRPr="00C047C3" w:rsidRDefault="00E7099C">
            <w:pPr>
              <w:pStyle w:val="ConsPlusNormal"/>
              <w:rPr>
                <w:rFonts w:ascii="Times New Roman" w:hAnsi="Times New Roman" w:cs="Times New Roman"/>
                <w:sz w:val="16"/>
                <w:szCs w:val="16"/>
              </w:rPr>
            </w:pPr>
            <w:proofErr w:type="spellStart"/>
            <w:r w:rsidRPr="00C047C3">
              <w:rPr>
                <w:rFonts w:ascii="Times New Roman" w:hAnsi="Times New Roman" w:cs="Times New Roman"/>
                <w:sz w:val="16"/>
                <w:szCs w:val="16"/>
              </w:rPr>
              <w:t>Водопоглощение</w:t>
            </w:r>
            <w:proofErr w:type="spellEnd"/>
            <w:r w:rsidRPr="00C047C3">
              <w:rPr>
                <w:rFonts w:ascii="Times New Roman" w:hAnsi="Times New Roman" w:cs="Times New Roman"/>
                <w:sz w:val="16"/>
                <w:szCs w:val="16"/>
              </w:rPr>
              <w:t xml:space="preserve"> - 3%.</w:t>
            </w:r>
          </w:p>
          <w:p w:rsidR="00E7099C" w:rsidRPr="00C047C3" w:rsidRDefault="00E7099C">
            <w:pPr>
              <w:pStyle w:val="ConsPlusNormal"/>
              <w:rPr>
                <w:rFonts w:ascii="Times New Roman" w:hAnsi="Times New Roman" w:cs="Times New Roman"/>
                <w:sz w:val="16"/>
                <w:szCs w:val="16"/>
              </w:rPr>
            </w:pPr>
            <w:proofErr w:type="spellStart"/>
            <w:r w:rsidRPr="00C047C3">
              <w:rPr>
                <w:rFonts w:ascii="Times New Roman" w:hAnsi="Times New Roman" w:cs="Times New Roman"/>
                <w:sz w:val="16"/>
                <w:szCs w:val="16"/>
              </w:rPr>
              <w:t>Истираемость</w:t>
            </w:r>
            <w:proofErr w:type="spellEnd"/>
            <w:r w:rsidRPr="00C047C3">
              <w:rPr>
                <w:rFonts w:ascii="Times New Roman" w:hAnsi="Times New Roman" w:cs="Times New Roman"/>
                <w:sz w:val="16"/>
                <w:szCs w:val="16"/>
              </w:rPr>
              <w:t xml:space="preserve"> 0,4 г/см</w:t>
            </w:r>
            <w:proofErr w:type="gramStart"/>
            <w:r w:rsidRPr="00C047C3">
              <w:rPr>
                <w:rFonts w:ascii="Times New Roman" w:hAnsi="Times New Roman" w:cs="Times New Roman"/>
                <w:sz w:val="16"/>
                <w:szCs w:val="16"/>
              </w:rPr>
              <w:t>2</w:t>
            </w:r>
            <w:proofErr w:type="gramEnd"/>
          </w:p>
        </w:tc>
      </w:tr>
      <w:tr w:rsidR="00E7099C" w:rsidRPr="00C047C3">
        <w:tc>
          <w:tcPr>
            <w:tcW w:w="364" w:type="dxa"/>
            <w:vMerge/>
          </w:tcPr>
          <w:p w:rsidR="00E7099C" w:rsidRPr="00C047C3" w:rsidRDefault="00E7099C">
            <w:pPr>
              <w:pStyle w:val="ConsPlusNormal"/>
              <w:rPr>
                <w:rFonts w:ascii="Times New Roman" w:hAnsi="Times New Roman" w:cs="Times New Roman"/>
                <w:sz w:val="16"/>
                <w:szCs w:val="16"/>
              </w:rPr>
            </w:pPr>
          </w:p>
        </w:tc>
        <w:tc>
          <w:tcPr>
            <w:tcW w:w="2778" w:type="dxa"/>
            <w:tcBorders>
              <w:top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Рисунок не приводится.</w:t>
            </w:r>
          </w:p>
        </w:tc>
        <w:tc>
          <w:tcPr>
            <w:tcW w:w="5896" w:type="dxa"/>
            <w:vMerge/>
          </w:tcPr>
          <w:p w:rsidR="00E7099C" w:rsidRPr="00C047C3" w:rsidRDefault="00E7099C">
            <w:pPr>
              <w:pStyle w:val="ConsPlusNormal"/>
              <w:rPr>
                <w:rFonts w:ascii="Times New Roman" w:hAnsi="Times New Roman" w:cs="Times New Roman"/>
                <w:sz w:val="16"/>
                <w:szCs w:val="16"/>
              </w:rPr>
            </w:pPr>
          </w:p>
        </w:tc>
      </w:tr>
      <w:tr w:rsidR="00E7099C" w:rsidRPr="00C047C3">
        <w:tc>
          <w:tcPr>
            <w:tcW w:w="364"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9</w:t>
            </w:r>
          </w:p>
        </w:tc>
        <w:tc>
          <w:tcPr>
            <w:tcW w:w="2778" w:type="dxa"/>
            <w:tcBorders>
              <w:bottom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Тротуарная плитка</w:t>
            </w:r>
          </w:p>
        </w:tc>
        <w:tc>
          <w:tcPr>
            <w:tcW w:w="5896"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Тротуарная плитка: размеры: 400 x 400 x 50 мм. Плитка красного цвета.</w:t>
            </w:r>
          </w:p>
          <w:p w:rsidR="00E7099C" w:rsidRPr="00C047C3" w:rsidRDefault="00E7099C">
            <w:pPr>
              <w:pStyle w:val="ConsPlusNormal"/>
              <w:rPr>
                <w:rFonts w:ascii="Times New Roman" w:hAnsi="Times New Roman" w:cs="Times New Roman"/>
                <w:sz w:val="16"/>
                <w:szCs w:val="16"/>
              </w:rPr>
            </w:pPr>
            <w:proofErr w:type="spellStart"/>
            <w:r w:rsidRPr="00C047C3">
              <w:rPr>
                <w:rFonts w:ascii="Times New Roman" w:hAnsi="Times New Roman" w:cs="Times New Roman"/>
                <w:sz w:val="16"/>
                <w:szCs w:val="16"/>
              </w:rPr>
              <w:t>Водопоглощение</w:t>
            </w:r>
            <w:proofErr w:type="spellEnd"/>
            <w:r w:rsidRPr="00C047C3">
              <w:rPr>
                <w:rFonts w:ascii="Times New Roman" w:hAnsi="Times New Roman" w:cs="Times New Roman"/>
                <w:sz w:val="16"/>
                <w:szCs w:val="16"/>
              </w:rPr>
              <w:t xml:space="preserve"> - 3%.</w:t>
            </w:r>
          </w:p>
          <w:p w:rsidR="00E7099C" w:rsidRPr="00C047C3" w:rsidRDefault="00E7099C">
            <w:pPr>
              <w:pStyle w:val="ConsPlusNormal"/>
              <w:rPr>
                <w:rFonts w:ascii="Times New Roman" w:hAnsi="Times New Roman" w:cs="Times New Roman"/>
                <w:sz w:val="16"/>
                <w:szCs w:val="16"/>
              </w:rPr>
            </w:pPr>
            <w:proofErr w:type="spellStart"/>
            <w:r w:rsidRPr="00C047C3">
              <w:rPr>
                <w:rFonts w:ascii="Times New Roman" w:hAnsi="Times New Roman" w:cs="Times New Roman"/>
                <w:sz w:val="16"/>
                <w:szCs w:val="16"/>
              </w:rPr>
              <w:t>Истираемость</w:t>
            </w:r>
            <w:proofErr w:type="spellEnd"/>
            <w:r w:rsidRPr="00C047C3">
              <w:rPr>
                <w:rFonts w:ascii="Times New Roman" w:hAnsi="Times New Roman" w:cs="Times New Roman"/>
                <w:sz w:val="16"/>
                <w:szCs w:val="16"/>
              </w:rPr>
              <w:t xml:space="preserve"> 0,4 г/см</w:t>
            </w:r>
            <w:proofErr w:type="gramStart"/>
            <w:r w:rsidRPr="00C047C3">
              <w:rPr>
                <w:rFonts w:ascii="Times New Roman" w:hAnsi="Times New Roman" w:cs="Times New Roman"/>
                <w:sz w:val="16"/>
                <w:szCs w:val="16"/>
              </w:rPr>
              <w:t>2</w:t>
            </w:r>
            <w:proofErr w:type="gramEnd"/>
          </w:p>
        </w:tc>
      </w:tr>
      <w:tr w:rsidR="00E7099C" w:rsidRPr="00C047C3">
        <w:tc>
          <w:tcPr>
            <w:tcW w:w="364" w:type="dxa"/>
            <w:vMerge/>
          </w:tcPr>
          <w:p w:rsidR="00E7099C" w:rsidRPr="00C047C3" w:rsidRDefault="00E7099C">
            <w:pPr>
              <w:pStyle w:val="ConsPlusNormal"/>
              <w:rPr>
                <w:rFonts w:ascii="Times New Roman" w:hAnsi="Times New Roman" w:cs="Times New Roman"/>
                <w:sz w:val="16"/>
                <w:szCs w:val="16"/>
              </w:rPr>
            </w:pPr>
          </w:p>
        </w:tc>
        <w:tc>
          <w:tcPr>
            <w:tcW w:w="2778" w:type="dxa"/>
            <w:tcBorders>
              <w:top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Рисунок не приводится.</w:t>
            </w:r>
          </w:p>
        </w:tc>
        <w:tc>
          <w:tcPr>
            <w:tcW w:w="5896" w:type="dxa"/>
            <w:vMerge/>
          </w:tcPr>
          <w:p w:rsidR="00E7099C" w:rsidRPr="00C047C3" w:rsidRDefault="00E7099C">
            <w:pPr>
              <w:pStyle w:val="ConsPlusNormal"/>
              <w:rPr>
                <w:rFonts w:ascii="Times New Roman" w:hAnsi="Times New Roman" w:cs="Times New Roman"/>
                <w:sz w:val="16"/>
                <w:szCs w:val="16"/>
              </w:rPr>
            </w:pPr>
          </w:p>
        </w:tc>
      </w:tr>
      <w:tr w:rsidR="00E7099C" w:rsidRPr="00C047C3">
        <w:tc>
          <w:tcPr>
            <w:tcW w:w="364"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10</w:t>
            </w:r>
          </w:p>
        </w:tc>
        <w:tc>
          <w:tcPr>
            <w:tcW w:w="2778" w:type="dxa"/>
            <w:tcBorders>
              <w:bottom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Тротуарная плитка</w:t>
            </w:r>
          </w:p>
        </w:tc>
        <w:tc>
          <w:tcPr>
            <w:tcW w:w="5896"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Тротуарная плитка: размеры: 200 x 100 x 80 мм. Плитка белого цвета.</w:t>
            </w:r>
          </w:p>
          <w:p w:rsidR="00E7099C" w:rsidRPr="00C047C3" w:rsidRDefault="00E7099C">
            <w:pPr>
              <w:pStyle w:val="ConsPlusNormal"/>
              <w:rPr>
                <w:rFonts w:ascii="Times New Roman" w:hAnsi="Times New Roman" w:cs="Times New Roman"/>
                <w:sz w:val="16"/>
                <w:szCs w:val="16"/>
              </w:rPr>
            </w:pPr>
            <w:proofErr w:type="spellStart"/>
            <w:r w:rsidRPr="00C047C3">
              <w:rPr>
                <w:rFonts w:ascii="Times New Roman" w:hAnsi="Times New Roman" w:cs="Times New Roman"/>
                <w:sz w:val="16"/>
                <w:szCs w:val="16"/>
              </w:rPr>
              <w:t>Водопоглощение</w:t>
            </w:r>
            <w:proofErr w:type="spellEnd"/>
            <w:r w:rsidRPr="00C047C3">
              <w:rPr>
                <w:rFonts w:ascii="Times New Roman" w:hAnsi="Times New Roman" w:cs="Times New Roman"/>
                <w:sz w:val="16"/>
                <w:szCs w:val="16"/>
              </w:rPr>
              <w:t xml:space="preserve"> - 3%.</w:t>
            </w:r>
          </w:p>
          <w:p w:rsidR="00E7099C" w:rsidRPr="00C047C3" w:rsidRDefault="00E7099C">
            <w:pPr>
              <w:pStyle w:val="ConsPlusNormal"/>
              <w:rPr>
                <w:rFonts w:ascii="Times New Roman" w:hAnsi="Times New Roman" w:cs="Times New Roman"/>
                <w:sz w:val="16"/>
                <w:szCs w:val="16"/>
              </w:rPr>
            </w:pPr>
            <w:proofErr w:type="spellStart"/>
            <w:r w:rsidRPr="00C047C3">
              <w:rPr>
                <w:rFonts w:ascii="Times New Roman" w:hAnsi="Times New Roman" w:cs="Times New Roman"/>
                <w:sz w:val="16"/>
                <w:szCs w:val="16"/>
              </w:rPr>
              <w:t>Истираемость</w:t>
            </w:r>
            <w:proofErr w:type="spellEnd"/>
            <w:r w:rsidRPr="00C047C3">
              <w:rPr>
                <w:rFonts w:ascii="Times New Roman" w:hAnsi="Times New Roman" w:cs="Times New Roman"/>
                <w:sz w:val="16"/>
                <w:szCs w:val="16"/>
              </w:rPr>
              <w:t xml:space="preserve"> 0,4 г/см</w:t>
            </w:r>
            <w:proofErr w:type="gramStart"/>
            <w:r w:rsidRPr="00C047C3">
              <w:rPr>
                <w:rFonts w:ascii="Times New Roman" w:hAnsi="Times New Roman" w:cs="Times New Roman"/>
                <w:sz w:val="16"/>
                <w:szCs w:val="16"/>
              </w:rPr>
              <w:t>2</w:t>
            </w:r>
            <w:proofErr w:type="gramEnd"/>
          </w:p>
        </w:tc>
      </w:tr>
      <w:tr w:rsidR="00E7099C" w:rsidRPr="00C047C3">
        <w:tc>
          <w:tcPr>
            <w:tcW w:w="364" w:type="dxa"/>
            <w:vMerge/>
          </w:tcPr>
          <w:p w:rsidR="00E7099C" w:rsidRPr="00C047C3" w:rsidRDefault="00E7099C">
            <w:pPr>
              <w:pStyle w:val="ConsPlusNormal"/>
              <w:rPr>
                <w:rFonts w:ascii="Times New Roman" w:hAnsi="Times New Roman" w:cs="Times New Roman"/>
                <w:sz w:val="16"/>
                <w:szCs w:val="16"/>
              </w:rPr>
            </w:pPr>
          </w:p>
        </w:tc>
        <w:tc>
          <w:tcPr>
            <w:tcW w:w="2778" w:type="dxa"/>
            <w:tcBorders>
              <w:top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Рисунок не приводится.</w:t>
            </w:r>
          </w:p>
        </w:tc>
        <w:tc>
          <w:tcPr>
            <w:tcW w:w="5896" w:type="dxa"/>
            <w:vMerge/>
          </w:tcPr>
          <w:p w:rsidR="00E7099C" w:rsidRPr="00C047C3" w:rsidRDefault="00E7099C">
            <w:pPr>
              <w:pStyle w:val="ConsPlusNormal"/>
              <w:rPr>
                <w:rFonts w:ascii="Times New Roman" w:hAnsi="Times New Roman" w:cs="Times New Roman"/>
                <w:sz w:val="16"/>
                <w:szCs w:val="16"/>
              </w:rPr>
            </w:pPr>
          </w:p>
        </w:tc>
      </w:tr>
      <w:tr w:rsidR="00E7099C" w:rsidRPr="00C047C3">
        <w:tc>
          <w:tcPr>
            <w:tcW w:w="364"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11</w:t>
            </w:r>
          </w:p>
        </w:tc>
        <w:tc>
          <w:tcPr>
            <w:tcW w:w="2778" w:type="dxa"/>
            <w:tcBorders>
              <w:bottom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Тротуарная плитка</w:t>
            </w:r>
          </w:p>
        </w:tc>
        <w:tc>
          <w:tcPr>
            <w:tcW w:w="5896" w:type="dxa"/>
            <w:vMerge w:val="restart"/>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Тротуарная плитка: размеры: 200 x 100 x 80 мм. Плитка красного цвета.</w:t>
            </w:r>
          </w:p>
          <w:p w:rsidR="00E7099C" w:rsidRPr="00C047C3" w:rsidRDefault="00E7099C">
            <w:pPr>
              <w:pStyle w:val="ConsPlusNormal"/>
              <w:rPr>
                <w:rFonts w:ascii="Times New Roman" w:hAnsi="Times New Roman" w:cs="Times New Roman"/>
                <w:sz w:val="16"/>
                <w:szCs w:val="16"/>
              </w:rPr>
            </w:pPr>
            <w:proofErr w:type="spellStart"/>
            <w:r w:rsidRPr="00C047C3">
              <w:rPr>
                <w:rFonts w:ascii="Times New Roman" w:hAnsi="Times New Roman" w:cs="Times New Roman"/>
                <w:sz w:val="16"/>
                <w:szCs w:val="16"/>
              </w:rPr>
              <w:t>Водопоглощение</w:t>
            </w:r>
            <w:proofErr w:type="spellEnd"/>
            <w:r w:rsidRPr="00C047C3">
              <w:rPr>
                <w:rFonts w:ascii="Times New Roman" w:hAnsi="Times New Roman" w:cs="Times New Roman"/>
                <w:sz w:val="16"/>
                <w:szCs w:val="16"/>
              </w:rPr>
              <w:t xml:space="preserve"> - 3%.</w:t>
            </w:r>
          </w:p>
          <w:p w:rsidR="00E7099C" w:rsidRPr="00C047C3" w:rsidRDefault="00E7099C">
            <w:pPr>
              <w:pStyle w:val="ConsPlusNormal"/>
              <w:rPr>
                <w:rFonts w:ascii="Times New Roman" w:hAnsi="Times New Roman" w:cs="Times New Roman"/>
                <w:sz w:val="16"/>
                <w:szCs w:val="16"/>
              </w:rPr>
            </w:pPr>
            <w:proofErr w:type="spellStart"/>
            <w:r w:rsidRPr="00C047C3">
              <w:rPr>
                <w:rFonts w:ascii="Times New Roman" w:hAnsi="Times New Roman" w:cs="Times New Roman"/>
                <w:sz w:val="16"/>
                <w:szCs w:val="16"/>
              </w:rPr>
              <w:t>Истираемость</w:t>
            </w:r>
            <w:proofErr w:type="spellEnd"/>
            <w:r w:rsidRPr="00C047C3">
              <w:rPr>
                <w:rFonts w:ascii="Times New Roman" w:hAnsi="Times New Roman" w:cs="Times New Roman"/>
                <w:sz w:val="16"/>
                <w:szCs w:val="16"/>
              </w:rPr>
              <w:t xml:space="preserve"> 0,4 г/см</w:t>
            </w:r>
            <w:proofErr w:type="gramStart"/>
            <w:r w:rsidRPr="00C047C3">
              <w:rPr>
                <w:rFonts w:ascii="Times New Roman" w:hAnsi="Times New Roman" w:cs="Times New Roman"/>
                <w:sz w:val="16"/>
                <w:szCs w:val="16"/>
              </w:rPr>
              <w:t>2</w:t>
            </w:r>
            <w:proofErr w:type="gramEnd"/>
          </w:p>
        </w:tc>
      </w:tr>
      <w:tr w:rsidR="00E7099C" w:rsidRPr="00C047C3">
        <w:tblPrEx>
          <w:tblBorders>
            <w:insideH w:val="nil"/>
          </w:tblBorders>
        </w:tblPrEx>
        <w:tc>
          <w:tcPr>
            <w:tcW w:w="364" w:type="dxa"/>
            <w:vMerge/>
          </w:tcPr>
          <w:p w:rsidR="00E7099C" w:rsidRPr="00C047C3" w:rsidRDefault="00E7099C">
            <w:pPr>
              <w:pStyle w:val="ConsPlusNormal"/>
              <w:rPr>
                <w:rFonts w:ascii="Times New Roman" w:hAnsi="Times New Roman" w:cs="Times New Roman"/>
                <w:sz w:val="16"/>
                <w:szCs w:val="16"/>
              </w:rPr>
            </w:pPr>
          </w:p>
        </w:tc>
        <w:tc>
          <w:tcPr>
            <w:tcW w:w="2778" w:type="dxa"/>
            <w:tcBorders>
              <w:top w:val="nil"/>
            </w:tcBorders>
          </w:tcPr>
          <w:p w:rsidR="00E7099C" w:rsidRPr="00C047C3" w:rsidRDefault="00E7099C">
            <w:pPr>
              <w:pStyle w:val="ConsPlusNormal"/>
              <w:rPr>
                <w:rFonts w:ascii="Times New Roman" w:hAnsi="Times New Roman" w:cs="Times New Roman"/>
                <w:sz w:val="16"/>
                <w:szCs w:val="16"/>
              </w:rPr>
            </w:pPr>
            <w:r w:rsidRPr="00C047C3">
              <w:rPr>
                <w:rFonts w:ascii="Times New Roman" w:hAnsi="Times New Roman" w:cs="Times New Roman"/>
                <w:sz w:val="16"/>
                <w:szCs w:val="16"/>
              </w:rPr>
              <w:t>Рисунок не приводится.</w:t>
            </w:r>
          </w:p>
        </w:tc>
        <w:tc>
          <w:tcPr>
            <w:tcW w:w="5896" w:type="dxa"/>
            <w:vMerge/>
          </w:tcPr>
          <w:p w:rsidR="00E7099C" w:rsidRPr="00C047C3" w:rsidRDefault="00E7099C">
            <w:pPr>
              <w:pStyle w:val="ConsPlusNormal"/>
              <w:rPr>
                <w:rFonts w:ascii="Times New Roman" w:hAnsi="Times New Roman" w:cs="Times New Roman"/>
                <w:sz w:val="16"/>
                <w:szCs w:val="16"/>
              </w:rPr>
            </w:pPr>
          </w:p>
        </w:tc>
      </w:tr>
    </w:tbl>
    <w:p w:rsidR="00006235" w:rsidRPr="00471DBC" w:rsidRDefault="00006235">
      <w:pPr>
        <w:rPr>
          <w:rFonts w:ascii="Times New Roman" w:hAnsi="Times New Roman" w:cs="Times New Roman"/>
        </w:rPr>
      </w:pPr>
    </w:p>
    <w:sectPr w:rsidR="00006235" w:rsidRPr="00471DBC">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099C"/>
    <w:rsid w:val="00006235"/>
    <w:rsid w:val="0019028F"/>
    <w:rsid w:val="001F797E"/>
    <w:rsid w:val="0027779A"/>
    <w:rsid w:val="004139E9"/>
    <w:rsid w:val="00471DBC"/>
    <w:rsid w:val="005914E0"/>
    <w:rsid w:val="006E0BC0"/>
    <w:rsid w:val="008F18CC"/>
    <w:rsid w:val="00935B3D"/>
    <w:rsid w:val="00B63B40"/>
    <w:rsid w:val="00C047C3"/>
    <w:rsid w:val="00CE34A7"/>
    <w:rsid w:val="00E709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7099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7099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7099C"/>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7099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7099C"/>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7099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7099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7099C"/>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7099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7099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7099C"/>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7099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7099C"/>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7099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7099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7099C"/>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D5A91A1B55EFF45AC18D842ED051CE9CF3D550565D7C2DE7CF9E8FB5703A2EC8B6C2B6F6BC5068E2E5618DC73847693AAA434C1AA538D3101E7C0C8BK4kFK" TargetMode="External"/><Relationship Id="rId18" Type="http://schemas.openxmlformats.org/officeDocument/2006/relationships/hyperlink" Target="consultantplus://offline/ref=D5A91A1B55EFF45AC18D842ED051CE9CF3D550565D7A2BE1C19F8FB5703A2EC8B6C2B6F6BC5068E2E5618DC73847693AAA434C1AA538D3101E7C0C8BK4kFK" TargetMode="External"/><Relationship Id="rId26" Type="http://schemas.openxmlformats.org/officeDocument/2006/relationships/hyperlink" Target="consultantplus://offline/ref=D5A91A1B55EFF45AC18D842ED051CE9CF3D550565D7A28E1CD958FB5703A2EC8B6C2B6F6BC5068E2E5618DC73847693AAA434C1AA538D3101E7C0C8BK4kFK" TargetMode="External"/><Relationship Id="rId39" Type="http://schemas.openxmlformats.org/officeDocument/2006/relationships/hyperlink" Target="consultantplus://offline/ref=D5A91A1B55EFF45AC18D9A23C63D9993F6DB09525D7926B595C289E22F6A289DE482E8AFFF127BE3E17F8FC73FK4kFK" TargetMode="External"/><Relationship Id="rId21" Type="http://schemas.openxmlformats.org/officeDocument/2006/relationships/hyperlink" Target="consultantplus://offline/ref=D5A91A1B55EFF45AC18D842ED051CE9CF3D550565D7828E3CD9F8FB5703A2EC8B6C2B6F6BC5068E2E5618DC73847693AAA434C1AA538D3101E7C0C8BK4kFK" TargetMode="External"/><Relationship Id="rId34" Type="http://schemas.openxmlformats.org/officeDocument/2006/relationships/hyperlink" Target="consultantplus://offline/ref=D5A91A1B55EFF45AC18D842ED051CE9CF3D550565D7828E3CD9F8FB5703A2EC8B6C2B6F6BC5068E2E5618DC73847693AAA434C1AA538D3101E7C0C8BK4kFK" TargetMode="External"/><Relationship Id="rId42" Type="http://schemas.openxmlformats.org/officeDocument/2006/relationships/hyperlink" Target="consultantplus://offline/ref=D5A91A1B55EFF45AC18D842ED051CE9CF3D550565D792CE7C8918FB5703A2EC8B6C2B6F6BC5068E2E5608EC13D47693AAA434C1AA538D3101E7C0C8BK4kFK" TargetMode="External"/><Relationship Id="rId47" Type="http://schemas.openxmlformats.org/officeDocument/2006/relationships/hyperlink" Target="consultantplus://offline/ref=D5A91A1B55EFF45AC18D842ED051CE9CF3D550565E7B2FE5CB928FB5703A2EC8B6C2B6F6BC5068E2E5618DC63947693AAA434C1AA538D3101E7C0C8BK4kFK" TargetMode="External"/><Relationship Id="rId50" Type="http://schemas.openxmlformats.org/officeDocument/2006/relationships/hyperlink" Target="consultantplus://offline/ref=D5A91A1B55EFF45AC18D842ED051CE9CF3D550565E7B2FE5CB928FB5703A2EC8B6C2B6F6BC5068E2E5618CC43947693AAA434C1AA538D3101E7C0C8BK4kFK" TargetMode="External"/><Relationship Id="rId55" Type="http://schemas.openxmlformats.org/officeDocument/2006/relationships/hyperlink" Target="consultantplus://offline/ref=D5A91A1B55EFF45AC18D9A23C63D9993F7D60B5F5D7926B595C289E22F6A289DE482E8AFFF127BE3E17F8FC73FK4kFK" TargetMode="External"/><Relationship Id="rId63" Type="http://schemas.openxmlformats.org/officeDocument/2006/relationships/hyperlink" Target="consultantplus://offline/ref=D5A91A1B55EFF45AC18D842ED051CE9CF3D550565D792BE5C9928FB5703A2EC8B6C2B6F6BC5068E2E5618DC73447693AAA434C1AA538D3101E7C0C8BK4kFK" TargetMode="External"/><Relationship Id="rId68" Type="http://schemas.openxmlformats.org/officeDocument/2006/relationships/hyperlink" Target="consultantplus://offline/ref=D5A91A1B55EFF45AC18D842ED051CE9CF3D550565D7C29E7C09E8FB5703A2EC8B6C2B6F6AE5030EEE56793C739523F6BECK1k5K" TargetMode="External"/><Relationship Id="rId76" Type="http://schemas.openxmlformats.org/officeDocument/2006/relationships/hyperlink" Target="consultantplus://offline/ref=D5A91A1B55EFF45AC18D842ED051CE9CF3D550565D7C29E7C09E8FB5703A2EC8B6C2B6F6AE5030EEE56793C739523F6BECK1k5K" TargetMode="External"/><Relationship Id="rId84" Type="http://schemas.openxmlformats.org/officeDocument/2006/relationships/hyperlink" Target="consultantplus://offline/ref=D5A91A1B55EFF45AC18D842ED051CE9CF3D550565D7C29E7C09E8FB5703A2EC8B6C2B6F6AE5030EEE56793C739523F6BECK1k5K" TargetMode="External"/><Relationship Id="rId89" Type="http://schemas.openxmlformats.org/officeDocument/2006/relationships/hyperlink" Target="consultantplus://offline/ref=D5A91A1B55EFF45AC18D842ED051CE9CF3D550565D782BE3CD918FB5703A2EC8B6C2B6F6BC5068E2E5618DC23947693AAA434C1AA538D3101E7C0C8BK4kFK" TargetMode="External"/><Relationship Id="rId7" Type="http://schemas.openxmlformats.org/officeDocument/2006/relationships/hyperlink" Target="consultantplus://offline/ref=D5A91A1B55EFF45AC18D842ED051CE9CF3D550565E7725E1CA9E8FB5703A2EC8B6C2B6F6BC5068E2E5618DC73847693AAA434C1AA538D3101E7C0C8BK4kFK" TargetMode="External"/><Relationship Id="rId71" Type="http://schemas.openxmlformats.org/officeDocument/2006/relationships/hyperlink" Target="consultantplus://offline/ref=D5A91A1B55EFF45AC18D842ED051CE9CF3D550565D7C29E7C09E8FB5703A2EC8B6C2B6F6AE5030EEE56793C739523F6BECK1k5K" TargetMode="External"/><Relationship Id="rId9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consultantplus://offline/ref=D5A91A1B55EFF45AC18D842ED051CE9CF3D550565D7A2DEBCB9E8FB5703A2EC8B6C2B6F6BC5068E2E5618DC73847693AAA434C1AA538D3101E7C0C8BK4kFK" TargetMode="External"/><Relationship Id="rId29" Type="http://schemas.openxmlformats.org/officeDocument/2006/relationships/hyperlink" Target="consultantplus://offline/ref=D5A91A1B55EFF45AC18D9A23C63D9993F7D60B5F5D7926B595C289E22F6A289DE482E8AFFF127BE3E17F8FC73FK4kFK" TargetMode="External"/><Relationship Id="rId11" Type="http://schemas.openxmlformats.org/officeDocument/2006/relationships/hyperlink" Target="consultantplus://offline/ref=D5A91A1B55EFF45AC18D842ED051CE9CF3D550565D7F2AEBCF9F8FB5703A2EC8B6C2B6F6BC5068E2E5618DC73847693AAA434C1AA538D3101E7C0C8BK4kFK" TargetMode="External"/><Relationship Id="rId24" Type="http://schemas.openxmlformats.org/officeDocument/2006/relationships/hyperlink" Target="consultantplus://offline/ref=D5A91A1B55EFF45AC18D842ED051CE9CF3D550565D792BE5C9928FB5703A2EC8B6C2B6F6BC5068E2E5618DC73847693AAA434C1AA538D3101E7C0C8BK4kFK" TargetMode="External"/><Relationship Id="rId32" Type="http://schemas.openxmlformats.org/officeDocument/2006/relationships/hyperlink" Target="consultantplus://offline/ref=D5A91A1B55EFF45AC18D842ED051CE9CF3D550565D7C2DE7CF9E8FB5703A2EC8B6C2B6F6BC5068E2E5618DC73B47693AAA434C1AA538D3101E7C0C8BK4kFK" TargetMode="External"/><Relationship Id="rId37" Type="http://schemas.openxmlformats.org/officeDocument/2006/relationships/hyperlink" Target="consultantplus://offline/ref=D5A91A1B55EFF45AC18D842ED051CE9CF3D550565D792BE5C9928FB5703A2EC8B6C2B6F6BC5068E2E5618DC73847693AAA434C1AA538D3101E7C0C8BK4kFK" TargetMode="External"/><Relationship Id="rId40" Type="http://schemas.openxmlformats.org/officeDocument/2006/relationships/hyperlink" Target="consultantplus://offline/ref=D5A91A1B55EFF45AC18D9A23C63D9993F1DD075A567A26B595C289E22F6A289DE482E8AFFF127BE3E17F8FC73FK4kFK" TargetMode="External"/><Relationship Id="rId45" Type="http://schemas.openxmlformats.org/officeDocument/2006/relationships/hyperlink" Target="consultantplus://offline/ref=D5A91A1B55EFF45AC18D842ED051CE9CF3D550565E7628E1CB908FB5703A2EC8B6C2B6F6BC5068E2E5618EC03B47693AAA434C1AA538D3101E7C0C8BK4kFK" TargetMode="External"/><Relationship Id="rId53" Type="http://schemas.openxmlformats.org/officeDocument/2006/relationships/hyperlink" Target="consultantplus://offline/ref=D5A91A1B55EFF45AC18D842ED051CE9CF3D550565D792BE5C9928FB5703A2EC8B6C2B6F6BC5068E2E5618DC63E47693AAA434C1AA538D3101E7C0C8BK4kFK" TargetMode="External"/><Relationship Id="rId58" Type="http://schemas.openxmlformats.org/officeDocument/2006/relationships/hyperlink" Target="consultantplus://offline/ref=D5A91A1B55EFF45AC18D842ED051CE9CF3D550565D792BE5C9928FB5703A2EC8B6C2B6F6BC5068E2E5618DC63E47693AAA434C1AA538D3101E7C0C8BK4kFK" TargetMode="External"/><Relationship Id="rId66" Type="http://schemas.openxmlformats.org/officeDocument/2006/relationships/hyperlink" Target="consultantplus://offline/ref=D5A91A1B55EFF45AC18D842ED051CE9CF3D550565D7828E3CD9F8FB5703A2EC8B6C2B6F6BC5068E2E5618DC23E47693AAA434C1AA538D3101E7C0C8BK4kFK" TargetMode="External"/><Relationship Id="rId74" Type="http://schemas.openxmlformats.org/officeDocument/2006/relationships/hyperlink" Target="consultantplus://offline/ref=D5A91A1B55EFF45AC18D842ED051CE9CF3D550565D7C29E7C09E8FB5703A2EC8B6C2B6F6AE5030EEE56793C739523F6BECK1k5K" TargetMode="External"/><Relationship Id="rId79" Type="http://schemas.openxmlformats.org/officeDocument/2006/relationships/hyperlink" Target="consultantplus://offline/ref=D5A91A1B55EFF45AC18D842ED051CE9CF3D550565D7C29E7C09E8FB5703A2EC8B6C2B6F6AE5030EEE56793C739523F6BECK1k5K" TargetMode="External"/><Relationship Id="rId87" Type="http://schemas.openxmlformats.org/officeDocument/2006/relationships/hyperlink" Target="consultantplus://offline/ref=D5A91A1B55EFF45AC18D842ED051CE9CF3D550565D7C29E7C09E8FB5703A2EC8B6C2B6F6AE5030EEE56793C739523F6BECK1k5K" TargetMode="External"/><Relationship Id="rId5" Type="http://schemas.openxmlformats.org/officeDocument/2006/relationships/hyperlink" Target="https://www.consultant.ru" TargetMode="External"/><Relationship Id="rId61" Type="http://schemas.openxmlformats.org/officeDocument/2006/relationships/hyperlink" Target="consultantplus://offline/ref=D5A91A1B55EFF45AC18D842ED051CE9CF3D550565D792BE5C9928FB5703A2EC8B6C2B6F6BC5068E2E5618DC63E47693AAA434C1AA538D3101E7C0C8BK4kFK" TargetMode="External"/><Relationship Id="rId82" Type="http://schemas.openxmlformats.org/officeDocument/2006/relationships/hyperlink" Target="consultantplus://offline/ref=D5A91A1B55EFF45AC18D842ED051CE9CF3D550565D7C29E7C09E8FB5703A2EC8B6C2B6F6AE5030EEE56793C739523F6BECK1k5K" TargetMode="External"/><Relationship Id="rId90" Type="http://schemas.openxmlformats.org/officeDocument/2006/relationships/hyperlink" Target="consultantplus://offline/ref=D5A91A1B55EFF45AC18D842ED051CE9CF3D550565D792BE5C9928FB5703A2EC8B6C2B6F6BC5068E2E5618DC63D47693AAA434C1AA538D3101E7C0C8BK4kFK" TargetMode="External"/><Relationship Id="rId19" Type="http://schemas.openxmlformats.org/officeDocument/2006/relationships/hyperlink" Target="consultantplus://offline/ref=D5A91A1B55EFF45AC18D842ED051CE9CF3D550565D7B2CEBCB948FB5703A2EC8B6C2B6F6BC5068E2E5618DC73847693AAA434C1AA538D3101E7C0C8BK4kFK" TargetMode="External"/><Relationship Id="rId14" Type="http://schemas.openxmlformats.org/officeDocument/2006/relationships/hyperlink" Target="consultantplus://offline/ref=D5A91A1B55EFF45AC18D842ED051CE9CF3D550565D7D2FE2CE9E8FB5703A2EC8B6C2B6F6BC5068E2E5618DC73847693AAA434C1AA538D3101E7C0C8BK4kFK" TargetMode="External"/><Relationship Id="rId22" Type="http://schemas.openxmlformats.org/officeDocument/2006/relationships/hyperlink" Target="consultantplus://offline/ref=D5A91A1B55EFF45AC18D842ED051CE9CF3D550565D782BE3CD908FB5703A2EC8B6C2B6F6BC5068E2E5618DC73847693AAA434C1AA538D3101E7C0C8BK4kFK" TargetMode="External"/><Relationship Id="rId27" Type="http://schemas.openxmlformats.org/officeDocument/2006/relationships/hyperlink" Target="consultantplus://offline/ref=D5A91A1B55EFF45AC18D842ED051CE9CF3D550565D7B2CEBCB958FB5703A2EC8B6C2B6F6BC5068E2E5618DC73847693AAA434C1AA538D3101E7C0C8BK4kFK" TargetMode="External"/><Relationship Id="rId30" Type="http://schemas.openxmlformats.org/officeDocument/2006/relationships/hyperlink" Target="consultantplus://offline/ref=D5A91A1B55EFF45AC18D842ED051CE9CF3D550565D7B2AE4C09E8FB5703A2EC8B6C2B6F6AE5030EEE56793C739523F6BECK1k5K" TargetMode="External"/><Relationship Id="rId35" Type="http://schemas.openxmlformats.org/officeDocument/2006/relationships/hyperlink" Target="consultantplus://offline/ref=D5A91A1B55EFF45AC18D842ED051CE9CF3D550565D782BE3CD908FB5703A2EC8B6C2B6F6BC5068E2E5618DC73847693AAA434C1AA538D3101E7C0C8BK4kFK" TargetMode="External"/><Relationship Id="rId43" Type="http://schemas.openxmlformats.org/officeDocument/2006/relationships/hyperlink" Target="consultantplus://offline/ref=D5A91A1B55EFF45AC18D842ED051CE9CF3D550565E7628E1CB908FB5703A2EC8B6C2B6F6BC5068E2E5618EC03C47693AAA434C1AA538D3101E7C0C8BK4kFK" TargetMode="External"/><Relationship Id="rId48" Type="http://schemas.openxmlformats.org/officeDocument/2006/relationships/hyperlink" Target="consultantplus://offline/ref=D5A91A1B55EFF45AC18D842ED051CE9CF3D550565D7C2DE6CC948FB5703A2EC8B6C2B6F6AE5030EEE56793C739523F6BECK1k5K" TargetMode="External"/><Relationship Id="rId56" Type="http://schemas.openxmlformats.org/officeDocument/2006/relationships/hyperlink" Target="consultantplus://offline/ref=D5A91A1B55EFF45AC18D9A23C63D9993F7D60B5F5D7926B595C289E22F6A289DE482E8AFFF127BE3E17F8FC73FK4kFK" TargetMode="External"/><Relationship Id="rId64" Type="http://schemas.openxmlformats.org/officeDocument/2006/relationships/hyperlink" Target="consultantplus://offline/ref=D5A91A1B55EFF45AC18D842ED051CE9CF3D550565D792BE5C9928FB5703A2EC8B6C2B6F6BC5068E2E5618DC63E47693AAA434C1AA538D3101E7C0C8BK4kFK" TargetMode="External"/><Relationship Id="rId69" Type="http://schemas.openxmlformats.org/officeDocument/2006/relationships/hyperlink" Target="consultantplus://offline/ref=D5A91A1B55EFF45AC18D842ED051CE9CF3D550565D7C29E7C09E8FB5703A2EC8B6C2B6F6AE5030EEE56793C739523F6BECK1k5K" TargetMode="External"/><Relationship Id="rId77" Type="http://schemas.openxmlformats.org/officeDocument/2006/relationships/hyperlink" Target="consultantplus://offline/ref=D5A91A1B55EFF45AC18D842ED051CE9CF3D550565D7C29E7C09E8FB5703A2EC8B6C2B6F6AE5030EEE56793C739523F6BECK1k5K" TargetMode="External"/><Relationship Id="rId8" Type="http://schemas.openxmlformats.org/officeDocument/2006/relationships/hyperlink" Target="consultantplus://offline/ref=D5A91A1B55EFF45AC18D842ED051CE9CF3D550565D7E2DE2C09F8FB5703A2EC8B6C2B6F6BC5068E2E5618DC73847693AAA434C1AA538D3101E7C0C8BK4kFK" TargetMode="External"/><Relationship Id="rId51" Type="http://schemas.openxmlformats.org/officeDocument/2006/relationships/hyperlink" Target="consultantplus://offline/ref=D5A91A1B55EFF45AC18D842ED051CE9CF3D550565D782BE1CD918FB5703A2EC8B6C2B6F6BC5068E2E5618DC63E47693AAA434C1AA538D3101E7C0C8BK4kFK" TargetMode="External"/><Relationship Id="rId72" Type="http://schemas.openxmlformats.org/officeDocument/2006/relationships/hyperlink" Target="consultantplus://offline/ref=D5A91A1B55EFF45AC18D842ED051CE9CF3D550565D7C29E7C09E8FB5703A2EC8B6C2B6F6AE5030EEE56793C739523F6BECK1k5K" TargetMode="External"/><Relationship Id="rId80" Type="http://schemas.openxmlformats.org/officeDocument/2006/relationships/hyperlink" Target="consultantplus://offline/ref=D5A91A1B55EFF45AC18D842ED051CE9CF3D550565D7C29E7C09E8FB5703A2EC8B6C2B6F6AE5030EEE56793C739523F6BECK1k5K" TargetMode="External"/><Relationship Id="rId85" Type="http://schemas.openxmlformats.org/officeDocument/2006/relationships/hyperlink" Target="consultantplus://offline/ref=D5A91A1B55EFF45AC18D842ED051CE9CF3D550565D7C29E7C09E8FB5703A2EC8B6C2B6F6AE5030EEE56793C739523F6BECK1k5K" TargetMode="External"/><Relationship Id="rId3" Type="http://schemas.openxmlformats.org/officeDocument/2006/relationships/settings" Target="settings.xml"/><Relationship Id="rId12" Type="http://schemas.openxmlformats.org/officeDocument/2006/relationships/hyperlink" Target="consultantplus://offline/ref=D5A91A1B55EFF45AC18D842ED051CE9CF3D550565D7C2DE7CC958FB5703A2EC8B6C2B6F6BC5068E2E5618DC73847693AAA434C1AA538D3101E7C0C8BK4kFK" TargetMode="External"/><Relationship Id="rId17" Type="http://schemas.openxmlformats.org/officeDocument/2006/relationships/hyperlink" Target="consultantplus://offline/ref=D5A91A1B55EFF45AC18D842ED051CE9CF3D550565D7A2EE3CC948FB5703A2EC8B6C2B6F6BC5068E2E5618DC73847693AAA434C1AA538D3101E7C0C8BK4kFK" TargetMode="External"/><Relationship Id="rId25" Type="http://schemas.openxmlformats.org/officeDocument/2006/relationships/hyperlink" Target="consultantplus://offline/ref=D5A91A1B55EFF45AC18D842ED051CE9CF3D550565D7D29E2C1918FB5703A2EC8B6C2B6F6BC5068E2E5618DC73847693AAA434C1AA538D3101E7C0C8BK4kFK" TargetMode="External"/><Relationship Id="rId33" Type="http://schemas.openxmlformats.org/officeDocument/2006/relationships/hyperlink" Target="consultantplus://offline/ref=D5A91A1B55EFF45AC18D842ED051CE9CF3D550565D782FE3C9948FB5703A2EC8B6C2B6F6BC5068E2E5618DC73B47693AAA434C1AA538D3101E7C0C8BK4kFK" TargetMode="External"/><Relationship Id="rId38" Type="http://schemas.openxmlformats.org/officeDocument/2006/relationships/hyperlink" Target="consultantplus://offline/ref=D5A91A1B55EFF45AC18D9A23C63D9993F6DB065B5D7826B595C289E22F6A289DE482E8AFFF127BE3E17F8FC73FK4kFK" TargetMode="External"/><Relationship Id="rId46" Type="http://schemas.openxmlformats.org/officeDocument/2006/relationships/hyperlink" Target="consultantplus://offline/ref=D5A91A1B55EFF45AC18D842ED051CE9CF3D550565D7B2AE4C09E8FB5703A2EC8B6C2B6F6BC5068E2E56084C63C47693AAA434C1AA538D3101E7C0C8BK4kFK" TargetMode="External"/><Relationship Id="rId59" Type="http://schemas.openxmlformats.org/officeDocument/2006/relationships/hyperlink" Target="consultantplus://offline/ref=D5A91A1B55EFF45AC18D842ED051CE9CF3D550565D792BE5C9928FB5703A2EC8B6C2B6F6BC5068E2E5618DC73A47693AAA434C1AA538D3101E7C0C8BK4kFK" TargetMode="External"/><Relationship Id="rId67" Type="http://schemas.openxmlformats.org/officeDocument/2006/relationships/hyperlink" Target="consultantplus://offline/ref=D5A91A1B55EFF45AC18D842ED051CE9CF3D550565D7C29E7C09E8FB5703A2EC8B6C2B6F6AE5030EEE56793C739523F6BECK1k5K" TargetMode="External"/><Relationship Id="rId20" Type="http://schemas.openxmlformats.org/officeDocument/2006/relationships/hyperlink" Target="consultantplus://offline/ref=D5A91A1B55EFF45AC18D842ED051CE9CF3D550565D782FE3C9948FB5703A2EC8B6C2B6F6BC5068E2E5618DC73847693AAA434C1AA538D3101E7C0C8BK4kFK" TargetMode="External"/><Relationship Id="rId41" Type="http://schemas.openxmlformats.org/officeDocument/2006/relationships/hyperlink" Target="consultantplus://offline/ref=D5A91A1B55EFF45AC18D9A23C63D9993F7D60B5F5D7926B595C289E22F6A289DE482E8AFFF127BE3E17F8FC73FK4kFK" TargetMode="External"/><Relationship Id="rId54" Type="http://schemas.openxmlformats.org/officeDocument/2006/relationships/hyperlink" Target="consultantplus://offline/ref=D5A91A1B55EFF45AC18D842ED051CE9CF3D550565D792BE5C9928FB5703A2EC8B6C2B6F6BC5068E2E5618DC73B47693AAA434C1AA538D3101E7C0C8BK4kFK" TargetMode="External"/><Relationship Id="rId62" Type="http://schemas.openxmlformats.org/officeDocument/2006/relationships/hyperlink" Target="consultantplus://offline/ref=D5A91A1B55EFF45AC18D842ED051CE9CF3D550565D792BE5C9928FB5703A2EC8B6C2B6F6BC5068E2E5618DC73547693AAA434C1AA538D3101E7C0C8BK4kFK" TargetMode="External"/><Relationship Id="rId70" Type="http://schemas.openxmlformats.org/officeDocument/2006/relationships/hyperlink" Target="consultantplus://offline/ref=D5A91A1B55EFF45AC18D842ED051CE9CF3D550565D7C29E7C09E8FB5703A2EC8B6C2B6F6AE5030EEE56793C739523F6BECK1k5K" TargetMode="External"/><Relationship Id="rId75" Type="http://schemas.openxmlformats.org/officeDocument/2006/relationships/hyperlink" Target="consultantplus://offline/ref=D5A91A1B55EFF45AC18D842ED051CE9CF3D550565D7C29E7C09E8FB5703A2EC8B6C2B6F6AE5030EEE56793C739523F6BECK1k5K" TargetMode="External"/><Relationship Id="rId83" Type="http://schemas.openxmlformats.org/officeDocument/2006/relationships/hyperlink" Target="consultantplus://offline/ref=D5A91A1B55EFF45AC18D842ED051CE9CF3D550565D7C29E7C09E8FB5703A2EC8B6C2B6F6AE5030EEE56793C739523F6BECK1k5K" TargetMode="External"/><Relationship Id="rId88" Type="http://schemas.openxmlformats.org/officeDocument/2006/relationships/hyperlink" Target="consultantplus://offline/ref=D5A91A1B55EFF45AC18D842ED051CE9CF3D550565D7C29E7C09E8FB5703A2EC8B6C2B6F6AE5030EEE56793C739523F6BECK1k5K" TargetMode="Externa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D5A91A1B55EFF45AC18D842ED051CE9CF3D550565E7728EBCA918FB5703A2EC8B6C2B6F6BC5068E2E5618DC73847693AAA434C1AA538D3101E7C0C8BK4kFK" TargetMode="External"/><Relationship Id="rId15" Type="http://schemas.openxmlformats.org/officeDocument/2006/relationships/hyperlink" Target="consultantplus://offline/ref=D5A91A1B55EFF45AC18D842ED051CE9CF3D550565D7A2DE3CA918FB5703A2EC8B6C2B6F6BC5068E2E5618DC73847693AAA434C1AA538D3101E7C0C8BK4kFK" TargetMode="External"/><Relationship Id="rId23" Type="http://schemas.openxmlformats.org/officeDocument/2006/relationships/hyperlink" Target="consultantplus://offline/ref=D5A91A1B55EFF45AC18D842ED051CE9CF3D550565D782BE3CD918FB5703A2EC8B6C2B6F6BC5068E2E5618DC73847693AAA434C1AA538D3101E7C0C8BK4kFK" TargetMode="External"/><Relationship Id="rId28" Type="http://schemas.openxmlformats.org/officeDocument/2006/relationships/hyperlink" Target="consultantplus://offline/ref=D5A91A1B55EFF45AC18D9A23C63D9993F1DD075A567A26B595C289E22F6A289DF682B0A5F7106EB7B425D8CA3D4A236BEA08431AA1K2k5K" TargetMode="External"/><Relationship Id="rId36" Type="http://schemas.openxmlformats.org/officeDocument/2006/relationships/hyperlink" Target="consultantplus://offline/ref=D5A91A1B55EFF45AC18D842ED051CE9CF3D550565D782BE3CD918FB5703A2EC8B6C2B6F6BC5068E2E5618DC73847693AAA434C1AA538D3101E7C0C8BK4kFK" TargetMode="External"/><Relationship Id="rId49" Type="http://schemas.openxmlformats.org/officeDocument/2006/relationships/hyperlink" Target="consultantplus://offline/ref=D5A91A1B55EFF45AC18D842ED051CE9CF3D550565D7C2DE6CC948FB5703A2EC8B6C2B6F6BC5068E2E5618DC63F47693AAA434C1AA538D3101E7C0C8BK4kFK" TargetMode="External"/><Relationship Id="rId57" Type="http://schemas.openxmlformats.org/officeDocument/2006/relationships/hyperlink" Target="consultantplus://offline/ref=D5A91A1B55EFF45AC18D842ED051CE9CF3D550565D792BE5C9928FB5703A2EC8B6C2B6F6BC5068E2E5618DC73A47693AAA434C1AA538D3101E7C0C8BK4kFK" TargetMode="External"/><Relationship Id="rId10" Type="http://schemas.openxmlformats.org/officeDocument/2006/relationships/hyperlink" Target="consultantplus://offline/ref=D5A91A1B55EFF45AC18D842ED051CE9CF3D550565D7E25E6CE908FB5703A2EC8B6C2B6F6BC5068E2E5618DC73847693AAA434C1AA538D3101E7C0C8BK4kFK" TargetMode="External"/><Relationship Id="rId31" Type="http://schemas.openxmlformats.org/officeDocument/2006/relationships/hyperlink" Target="consultantplus://offline/ref=D5A91A1B55EFF45AC18D842ED051CE9CF3D550565D7F28EBC0928FB5703A2EC8B6C2B6F6AE5030EEE56793C739523F6BECK1k5K" TargetMode="External"/><Relationship Id="rId44" Type="http://schemas.openxmlformats.org/officeDocument/2006/relationships/hyperlink" Target="consultantplus://offline/ref=D5A91A1B55EFF45AC18D842ED051CE9CF3D550565E7628E1CB908FB5703A2EC8B6C2B6F6BC5068E2E5618EC03E47693AAA434C1AA538D3101E7C0C8BK4kFK" TargetMode="External"/><Relationship Id="rId52" Type="http://schemas.openxmlformats.org/officeDocument/2006/relationships/hyperlink" Target="consultantplus://offline/ref=D5A91A1B55EFF45AC18D842ED051CE9CF3D550565D792BE5C9928FB5703A2EC8B6C2B6F6BC5068E2E5618DC73B47693AAA434C1AA538D3101E7C0C8BK4kFK" TargetMode="External"/><Relationship Id="rId60" Type="http://schemas.openxmlformats.org/officeDocument/2006/relationships/hyperlink" Target="consultantplus://offline/ref=D5A91A1B55EFF45AC18D842ED051CE9CF3D550565D792BE5C9928FB5703A2EC8B6C2B6F6BC5068E2E5618DC73547693AAA434C1AA538D3101E7C0C8BK4kFK" TargetMode="External"/><Relationship Id="rId65" Type="http://schemas.openxmlformats.org/officeDocument/2006/relationships/hyperlink" Target="consultantplus://offline/ref=D5A91A1B55EFF45AC18D842ED051CE9CF3D550565D792BE5C9928FB5703A2EC8B6C2B6F6BC5068E2E5618DC73447693AAA434C1AA538D3101E7C0C8BK4kFK" TargetMode="External"/><Relationship Id="rId73" Type="http://schemas.openxmlformats.org/officeDocument/2006/relationships/hyperlink" Target="consultantplus://offline/ref=D5A91A1B55EFF45AC18D842ED051CE9CF3D550565D7C29E7C09E8FB5703A2EC8B6C2B6F6AE5030EEE56793C739523F6BECK1k5K" TargetMode="External"/><Relationship Id="rId78" Type="http://schemas.openxmlformats.org/officeDocument/2006/relationships/hyperlink" Target="consultantplus://offline/ref=D5A91A1B55EFF45AC18D842ED051CE9CF3D550565D7C29E7C09E8FB5703A2EC8B6C2B6F6AE5030EEE56793C739523F6BECK1k5K" TargetMode="External"/><Relationship Id="rId81" Type="http://schemas.openxmlformats.org/officeDocument/2006/relationships/hyperlink" Target="consultantplus://offline/ref=D5A91A1B55EFF45AC18D842ED051CE9CF3D550565D7C29E7C09E8FB5703A2EC8B6C2B6F6AE5030EEE56793C739523F6BECK1k5K" TargetMode="External"/><Relationship Id="rId86" Type="http://schemas.openxmlformats.org/officeDocument/2006/relationships/hyperlink" Target="consultantplus://offline/ref=D5A91A1B55EFF45AC18D842ED051CE9CF3D550565D7C29E7C09E8FB5703A2EC8B6C2B6F6AE5030EEE56793C739523F6BECK1k5K" TargetMode="External"/><Relationship Id="rId4" Type="http://schemas.openxmlformats.org/officeDocument/2006/relationships/webSettings" Target="webSettings.xml"/><Relationship Id="rId9" Type="http://schemas.openxmlformats.org/officeDocument/2006/relationships/hyperlink" Target="consultantplus://offline/ref=D5A91A1B55EFF45AC18D842ED051CE9CF3D550565D7E2FE1C89E8FB5703A2EC8B6C2B6F6BC5068E2E5618DC73847693AAA434C1AA538D3101E7C0C8BK4kF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28</Pages>
  <Words>10712</Words>
  <Characters>61059</Characters>
  <Application>Microsoft Office Word</Application>
  <DocSecurity>0</DocSecurity>
  <Lines>508</Lines>
  <Paragraphs>143</Paragraphs>
  <ScaleCrop>false</ScaleCrop>
  <Company/>
  <LinksUpToDate>false</LinksUpToDate>
  <CharactersWithSpaces>71628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Буркова Антонида Геннадьевна</dc:creator>
  <cp:lastModifiedBy>Буркова Антонида Геннадьевна</cp:lastModifiedBy>
  <cp:revision>13</cp:revision>
  <dcterms:created xsi:type="dcterms:W3CDTF">2023-04-06T10:36:00Z</dcterms:created>
  <dcterms:modified xsi:type="dcterms:W3CDTF">2023-04-06T11:00:00Z</dcterms:modified>
</cp:coreProperties>
</file>